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4C" w:rsidRPr="00F81323" w:rsidRDefault="00F81323" w:rsidP="00E3621B">
      <w:pPr>
        <w:kinsoku w:val="0"/>
        <w:overflowPunct w:val="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ИЗИ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С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КВАНИЯ К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Ъ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М С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Ъ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Д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Ъ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Р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4"/>
        </w:rPr>
        <w:t>Ж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АНИЕ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4"/>
        </w:rPr>
        <w:t>Т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О НА Д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4"/>
        </w:rPr>
        <w:t>И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ПЛОМ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4"/>
        </w:rPr>
        <w:t>Н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А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4"/>
        </w:rPr>
        <w:t>Т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А РАБ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4"/>
        </w:rPr>
        <w:t>О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4"/>
        </w:rPr>
        <w:t>Т</w:t>
      </w:r>
      <w:r w:rsidRPr="00F81323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4"/>
        </w:rPr>
        <w:t>А</w:t>
      </w:r>
      <w:r w:rsidRPr="00F81323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И ТЕХНИЧЕСКОТО Й ОФОРМЛЕНИЕ</w:t>
      </w:r>
    </w:p>
    <w:p w:rsidR="00E3621B" w:rsidRPr="00E9160B" w:rsidRDefault="00E3621B" w:rsidP="00B44E69">
      <w:pPr>
        <w:pStyle w:val="BodyText"/>
        <w:kinsoku w:val="0"/>
        <w:overflowPunct w:val="0"/>
        <w:ind w:right="114" w:firstLine="566"/>
        <w:jc w:val="both"/>
        <w:rPr>
          <w:color w:val="000000" w:themeColor="text1"/>
        </w:rPr>
      </w:pPr>
    </w:p>
    <w:p w:rsidR="00646DCF" w:rsidRPr="00F81323" w:rsidRDefault="00646DCF" w:rsidP="00B44E69">
      <w:pPr>
        <w:pStyle w:val="BodyText"/>
        <w:kinsoku w:val="0"/>
        <w:overflowPunct w:val="0"/>
        <w:ind w:right="114" w:firstLine="566"/>
        <w:jc w:val="both"/>
        <w:rPr>
          <w:b/>
          <w:color w:val="000000" w:themeColor="text1"/>
          <w:sz w:val="28"/>
        </w:rPr>
      </w:pPr>
      <w:r w:rsidRPr="00F81323">
        <w:rPr>
          <w:b/>
          <w:color w:val="000000" w:themeColor="text1"/>
          <w:sz w:val="28"/>
        </w:rPr>
        <w:t>Технически изисквания</w:t>
      </w:r>
    </w:p>
    <w:p w:rsidR="00646DCF" w:rsidRPr="00F81323" w:rsidRDefault="00646DCF" w:rsidP="00B44E69">
      <w:pPr>
        <w:pStyle w:val="BodyText"/>
        <w:kinsoku w:val="0"/>
        <w:overflowPunct w:val="0"/>
        <w:ind w:right="114" w:firstLine="566"/>
        <w:jc w:val="both"/>
        <w:rPr>
          <w:color w:val="000000" w:themeColor="text1"/>
          <w:sz w:val="28"/>
        </w:rPr>
      </w:pPr>
    </w:p>
    <w:p w:rsidR="00E3621B" w:rsidRPr="00E9160B" w:rsidRDefault="00B44E69" w:rsidP="0058397D">
      <w:pPr>
        <w:pStyle w:val="BodyText"/>
        <w:numPr>
          <w:ilvl w:val="0"/>
          <w:numId w:val="4"/>
        </w:numPr>
        <w:kinsoku w:val="0"/>
        <w:overflowPunct w:val="0"/>
        <w:spacing w:line="360" w:lineRule="auto"/>
        <w:ind w:right="113"/>
        <w:jc w:val="both"/>
        <w:rPr>
          <w:color w:val="000000" w:themeColor="text1"/>
          <w:spacing w:val="11"/>
        </w:rPr>
      </w:pPr>
      <w:r w:rsidRPr="00E9160B">
        <w:rPr>
          <w:color w:val="000000" w:themeColor="text1"/>
        </w:rPr>
        <w:t>Дипломн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та</w:t>
      </w:r>
      <w:r w:rsidRPr="00E9160B">
        <w:rPr>
          <w:color w:val="000000" w:themeColor="text1"/>
          <w:spacing w:val="25"/>
        </w:rPr>
        <w:t xml:space="preserve"> </w:t>
      </w:r>
      <w:r w:rsidRPr="00E9160B">
        <w:rPr>
          <w:color w:val="000000" w:themeColor="text1"/>
        </w:rPr>
        <w:t>р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бота</w:t>
      </w:r>
      <w:r w:rsidRPr="00E9160B">
        <w:rPr>
          <w:color w:val="000000" w:themeColor="text1"/>
          <w:spacing w:val="25"/>
        </w:rPr>
        <w:t xml:space="preserve"> </w:t>
      </w:r>
      <w:r w:rsidRPr="00E9160B">
        <w:rPr>
          <w:color w:val="000000" w:themeColor="text1"/>
        </w:rPr>
        <w:t>тр</w:t>
      </w:r>
      <w:r w:rsidRPr="00E9160B">
        <w:rPr>
          <w:color w:val="000000" w:themeColor="text1"/>
          <w:spacing w:val="-3"/>
        </w:rPr>
        <w:t>я</w:t>
      </w:r>
      <w:r w:rsidRPr="00E9160B">
        <w:rPr>
          <w:color w:val="000000" w:themeColor="text1"/>
        </w:rPr>
        <w:t>бва</w:t>
      </w:r>
      <w:r w:rsidRPr="00E9160B">
        <w:rPr>
          <w:color w:val="000000" w:themeColor="text1"/>
          <w:spacing w:val="24"/>
        </w:rPr>
        <w:t xml:space="preserve"> </w:t>
      </w:r>
      <w:r w:rsidRPr="00E9160B">
        <w:rPr>
          <w:color w:val="000000" w:themeColor="text1"/>
        </w:rPr>
        <w:t>да</w:t>
      </w:r>
      <w:r w:rsidRPr="00E9160B">
        <w:rPr>
          <w:color w:val="000000" w:themeColor="text1"/>
          <w:spacing w:val="25"/>
        </w:rPr>
        <w:t xml:space="preserve"> </w:t>
      </w:r>
      <w:r w:rsidRPr="00E9160B">
        <w:rPr>
          <w:color w:val="000000" w:themeColor="text1"/>
        </w:rPr>
        <w:t>е</w:t>
      </w:r>
      <w:r w:rsidRPr="00E9160B">
        <w:rPr>
          <w:color w:val="000000" w:themeColor="text1"/>
          <w:spacing w:val="25"/>
        </w:rPr>
        <w:t xml:space="preserve"> </w:t>
      </w:r>
      <w:r w:rsidRPr="00E9160B">
        <w:rPr>
          <w:color w:val="000000" w:themeColor="text1"/>
        </w:rPr>
        <w:t>р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зп</w:t>
      </w:r>
      <w:r w:rsidRPr="00E9160B">
        <w:rPr>
          <w:color w:val="000000" w:themeColor="text1"/>
          <w:spacing w:val="-1"/>
        </w:rPr>
        <w:t>еча</w:t>
      </w:r>
      <w:r w:rsidRPr="00E9160B">
        <w:rPr>
          <w:color w:val="000000" w:themeColor="text1"/>
        </w:rPr>
        <w:t>т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на</w:t>
      </w:r>
      <w:r w:rsidRPr="00E9160B">
        <w:rPr>
          <w:color w:val="000000" w:themeColor="text1"/>
          <w:spacing w:val="25"/>
        </w:rPr>
        <w:t xml:space="preserve"> </w:t>
      </w:r>
      <w:r w:rsidR="00581565">
        <w:rPr>
          <w:color w:val="000000" w:themeColor="text1"/>
          <w:spacing w:val="25"/>
        </w:rPr>
        <w:t>в един</w:t>
      </w:r>
      <w:r w:rsidR="0058397D">
        <w:rPr>
          <w:color w:val="000000" w:themeColor="text1"/>
          <w:spacing w:val="25"/>
          <w:lang w:val="en-US"/>
        </w:rPr>
        <w:t xml:space="preserve"> екземпляр</w:t>
      </w:r>
      <w:r w:rsidR="00581565">
        <w:rPr>
          <w:color w:val="000000" w:themeColor="text1"/>
          <w:spacing w:val="25"/>
        </w:rPr>
        <w:t xml:space="preserve"> </w:t>
      </w:r>
      <w:r w:rsidRPr="00E9160B">
        <w:rPr>
          <w:color w:val="000000" w:themeColor="text1"/>
          <w:spacing w:val="-2"/>
        </w:rPr>
        <w:t>н</w:t>
      </w:r>
      <w:r w:rsidRPr="00E9160B">
        <w:rPr>
          <w:color w:val="000000" w:themeColor="text1"/>
        </w:rPr>
        <w:t>a</w:t>
      </w:r>
      <w:r w:rsidRPr="00E9160B">
        <w:rPr>
          <w:color w:val="000000" w:themeColor="text1"/>
          <w:spacing w:val="30"/>
        </w:rPr>
        <w:t xml:space="preserve"> </w:t>
      </w:r>
      <w:r w:rsidRPr="00E9160B">
        <w:rPr>
          <w:color w:val="000000" w:themeColor="text1"/>
          <w:spacing w:val="2"/>
        </w:rPr>
        <w:t>х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рт</w:t>
      </w:r>
      <w:r w:rsidRPr="00E9160B">
        <w:rPr>
          <w:color w:val="000000" w:themeColor="text1"/>
          <w:spacing w:val="1"/>
        </w:rPr>
        <w:t>и</w:t>
      </w:r>
      <w:r w:rsidRPr="00E9160B">
        <w:rPr>
          <w:color w:val="000000" w:themeColor="text1"/>
        </w:rPr>
        <w:t>я</w:t>
      </w:r>
      <w:r w:rsidRPr="00E9160B">
        <w:rPr>
          <w:color w:val="000000" w:themeColor="text1"/>
          <w:spacing w:val="23"/>
        </w:rPr>
        <w:t xml:space="preserve"> </w:t>
      </w:r>
      <w:r w:rsidRPr="00E9160B">
        <w:rPr>
          <w:color w:val="000000" w:themeColor="text1"/>
        </w:rPr>
        <w:t>с</w:t>
      </w:r>
      <w:r w:rsidRPr="00E9160B">
        <w:rPr>
          <w:color w:val="000000" w:themeColor="text1"/>
          <w:spacing w:val="26"/>
        </w:rPr>
        <w:t xml:space="preserve"> </w:t>
      </w:r>
      <w:r w:rsidRPr="00E9160B">
        <w:rPr>
          <w:color w:val="000000" w:themeColor="text1"/>
        </w:rPr>
        <w:t>форм</w:t>
      </w:r>
      <w:r w:rsidRPr="00E9160B">
        <w:rPr>
          <w:color w:val="000000" w:themeColor="text1"/>
          <w:spacing w:val="-4"/>
        </w:rPr>
        <w:t>а</w:t>
      </w:r>
      <w:r w:rsidRPr="00E9160B">
        <w:rPr>
          <w:color w:val="000000" w:themeColor="text1"/>
        </w:rPr>
        <w:t>т А4.</w:t>
      </w:r>
      <w:r w:rsidRPr="00E9160B">
        <w:rPr>
          <w:color w:val="000000" w:themeColor="text1"/>
          <w:spacing w:val="11"/>
        </w:rPr>
        <w:t xml:space="preserve"> </w:t>
      </w:r>
    </w:p>
    <w:p w:rsidR="00E3621B" w:rsidRPr="00E9160B" w:rsidRDefault="00E3621B" w:rsidP="00646DC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i/>
          <w:sz w:val="24"/>
          <w:szCs w:val="24"/>
        </w:rPr>
        <w:t>Обем:</w:t>
      </w:r>
      <w:r w:rsidRPr="00E9160B">
        <w:rPr>
          <w:rFonts w:ascii="Times New Roman" w:hAnsi="Times New Roman" w:cs="Times New Roman"/>
          <w:sz w:val="24"/>
          <w:szCs w:val="24"/>
        </w:rPr>
        <w:t xml:space="preserve"> Уводът, изложението и заключението не трябва да надвишават 40 стандартни страници. </w:t>
      </w:r>
    </w:p>
    <w:p w:rsidR="00E3621B" w:rsidRPr="00E9160B" w:rsidRDefault="00E3621B" w:rsidP="00646DC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i/>
          <w:sz w:val="24"/>
          <w:szCs w:val="24"/>
        </w:rPr>
        <w:t>Шрифт на текста в изложението:</w:t>
      </w:r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>, междуредие 1.5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, горе и долу – 2.5</w:t>
      </w:r>
      <w:r w:rsidR="009A14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см, отляво -  3.5</w:t>
      </w:r>
      <w:r w:rsidR="009A14C2">
        <w:rPr>
          <w:rFonts w:ascii="Times New Roman" w:hAnsi="Times New Roman" w:cs="Times New Roman"/>
          <w:sz w:val="24"/>
          <w:szCs w:val="24"/>
          <w:lang w:val="ru-RU"/>
        </w:rPr>
        <w:t xml:space="preserve"> см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и 2.5</w:t>
      </w:r>
      <w:r w:rsidR="009A14C2">
        <w:rPr>
          <w:rFonts w:ascii="Times New Roman" w:hAnsi="Times New Roman" w:cs="Times New Roman"/>
          <w:sz w:val="24"/>
          <w:szCs w:val="24"/>
          <w:lang w:val="ru-RU"/>
        </w:rPr>
        <w:t xml:space="preserve"> см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отдясно.</w:t>
      </w:r>
    </w:p>
    <w:p w:rsidR="00E3621B" w:rsidRPr="00E9160B" w:rsidRDefault="00E3621B" w:rsidP="00646DC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i/>
          <w:sz w:val="24"/>
          <w:szCs w:val="24"/>
        </w:rPr>
        <w:t>Цитиране:</w:t>
      </w:r>
      <w:r w:rsidRPr="00E9160B">
        <w:rPr>
          <w:rFonts w:ascii="Times New Roman" w:hAnsi="Times New Roman" w:cs="Times New Roman"/>
          <w:sz w:val="24"/>
          <w:szCs w:val="24"/>
        </w:rPr>
        <w:t xml:space="preserve"> под линия, с номера от 1 до „</w:t>
      </w:r>
      <w:r w:rsidRPr="00E9160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”, шрифт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21B" w:rsidRPr="00E9160B" w:rsidRDefault="00E3621B" w:rsidP="00646DC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9160B">
        <w:rPr>
          <w:rFonts w:ascii="Times New Roman" w:hAnsi="Times New Roman" w:cs="Times New Roman"/>
          <w:sz w:val="24"/>
          <w:szCs w:val="24"/>
        </w:rPr>
        <w:t xml:space="preserve"> подредена по азбучен ред на авторите по следния начин: </w:t>
      </w:r>
    </w:p>
    <w:p w:rsidR="009903C8" w:rsidRPr="00E9160B" w:rsidRDefault="009903C8" w:rsidP="009903C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903C8" w:rsidRPr="00E9160B" w:rsidRDefault="0061136C" w:rsidP="009F25F3">
      <w:pPr>
        <w:pStyle w:val="BodyTextIndent2"/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за БНБ. – ДВ, бр. 12 от </w:t>
      </w:r>
      <w:r w:rsidR="009903C8" w:rsidRPr="00E916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03C8" w:rsidRPr="00E91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февруари</w:t>
      </w:r>
      <w:r w:rsidR="009903C8" w:rsidRPr="00E91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9903C8" w:rsidRPr="00E916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03C8" w:rsidRPr="00E9160B" w:rsidRDefault="009903C8" w:rsidP="009F25F3">
      <w:pPr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i/>
          <w:sz w:val="24"/>
          <w:szCs w:val="24"/>
        </w:rPr>
        <w:t>Неновски, Н.</w:t>
      </w:r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r w:rsidR="00DE1B7C">
        <w:rPr>
          <w:rFonts w:ascii="Times New Roman" w:hAnsi="Times New Roman" w:cs="Times New Roman"/>
          <w:sz w:val="24"/>
          <w:szCs w:val="24"/>
        </w:rPr>
        <w:t>(</w:t>
      </w:r>
      <w:r w:rsidR="00F02A68">
        <w:rPr>
          <w:rFonts w:ascii="Times New Roman" w:hAnsi="Times New Roman" w:cs="Times New Roman"/>
          <w:sz w:val="24"/>
          <w:szCs w:val="24"/>
          <w:lang w:val="en-US"/>
        </w:rPr>
        <w:t>2001</w:t>
      </w:r>
      <w:r w:rsidR="00DE1B7C">
        <w:rPr>
          <w:rFonts w:ascii="Times New Roman" w:hAnsi="Times New Roman" w:cs="Times New Roman"/>
          <w:sz w:val="24"/>
          <w:szCs w:val="24"/>
        </w:rPr>
        <w:t xml:space="preserve">) </w:t>
      </w:r>
      <w:r w:rsidRPr="00E9160B">
        <w:rPr>
          <w:rFonts w:ascii="Times New Roman" w:hAnsi="Times New Roman" w:cs="Times New Roman"/>
          <w:sz w:val="24"/>
          <w:szCs w:val="24"/>
        </w:rPr>
        <w:t>Паричният съвет в Естония, Литва и България: сравнителен ан</w:t>
      </w:r>
      <w:r w:rsidR="00DE1B7C">
        <w:rPr>
          <w:rFonts w:ascii="Times New Roman" w:hAnsi="Times New Roman" w:cs="Times New Roman"/>
          <w:sz w:val="24"/>
          <w:szCs w:val="24"/>
        </w:rPr>
        <w:t xml:space="preserve">ализ. </w:t>
      </w:r>
      <w:r w:rsidR="00F02A68">
        <w:rPr>
          <w:rFonts w:ascii="Times New Roman" w:hAnsi="Times New Roman" w:cs="Times New Roman"/>
          <w:sz w:val="24"/>
          <w:szCs w:val="24"/>
        </w:rPr>
        <w:t>Икономическа мисъл</w:t>
      </w:r>
      <w:r w:rsidRPr="00E9160B">
        <w:rPr>
          <w:rFonts w:ascii="Times New Roman" w:hAnsi="Times New Roman" w:cs="Times New Roman"/>
          <w:sz w:val="24"/>
          <w:szCs w:val="24"/>
        </w:rPr>
        <w:t>, № 3</w:t>
      </w:r>
      <w:r w:rsidR="00DE1B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1B7C">
        <w:rPr>
          <w:rFonts w:ascii="Times New Roman" w:hAnsi="Times New Roman" w:cs="Times New Roman"/>
          <w:sz w:val="24"/>
          <w:szCs w:val="24"/>
        </w:rPr>
        <w:t>с</w:t>
      </w:r>
      <w:r w:rsidR="00DE1B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1B7C">
        <w:rPr>
          <w:rFonts w:ascii="Times New Roman" w:hAnsi="Times New Roman" w:cs="Times New Roman"/>
          <w:sz w:val="24"/>
          <w:szCs w:val="24"/>
        </w:rPr>
        <w:t>24-45</w:t>
      </w:r>
      <w:r w:rsidRPr="00E9160B">
        <w:rPr>
          <w:rFonts w:ascii="Times New Roman" w:hAnsi="Times New Roman" w:cs="Times New Roman"/>
          <w:sz w:val="24"/>
          <w:szCs w:val="24"/>
        </w:rPr>
        <w:t>.</w:t>
      </w:r>
    </w:p>
    <w:p w:rsidR="00F02A68" w:rsidRPr="00DE1B7C" w:rsidRDefault="00F02A68" w:rsidP="009F25F3">
      <w:pPr>
        <w:pStyle w:val="BodyText2"/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A68">
        <w:rPr>
          <w:rFonts w:ascii="Times New Roman" w:hAnsi="Times New Roman" w:cs="Times New Roman"/>
          <w:i/>
          <w:sz w:val="24"/>
          <w:szCs w:val="24"/>
        </w:rPr>
        <w:t>Anderson</w:t>
      </w:r>
      <w:proofErr w:type="spellEnd"/>
      <w:r w:rsidRPr="00F02A68">
        <w:rPr>
          <w:rFonts w:ascii="Times New Roman" w:hAnsi="Times New Roman" w:cs="Times New Roman"/>
          <w:i/>
          <w:sz w:val="24"/>
          <w:szCs w:val="24"/>
        </w:rPr>
        <w:t>, J. E.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E1B7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2012</w:t>
      </w:r>
      <w:r w:rsidR="00DE1B7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F02A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E1B7C">
        <w:rPr>
          <w:rFonts w:ascii="Times New Roman" w:hAnsi="Times New Roman" w:cs="Times New Roman"/>
          <w:sz w:val="24"/>
          <w:szCs w:val="24"/>
        </w:rPr>
        <w:t>South-Western</w:t>
      </w:r>
      <w:proofErr w:type="spellEnd"/>
      <w:proofErr w:type="gramEnd"/>
      <w:r w:rsidRPr="00DE1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E1B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1B7C">
        <w:rPr>
          <w:rFonts w:ascii="Times New Roman" w:hAnsi="Times New Roman" w:cs="Times New Roman"/>
          <w:sz w:val="24"/>
          <w:szCs w:val="24"/>
        </w:rPr>
        <w:t xml:space="preserve"> 2nd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>.</w:t>
      </w:r>
    </w:p>
    <w:p w:rsidR="00DE1B7C" w:rsidRPr="00DE1B7C" w:rsidRDefault="00DE1B7C" w:rsidP="009F25F3">
      <w:pPr>
        <w:pStyle w:val="BodyText2"/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B7C">
        <w:rPr>
          <w:rFonts w:ascii="Times New Roman" w:hAnsi="Times New Roman" w:cs="Times New Roman"/>
          <w:i/>
          <w:sz w:val="24"/>
          <w:szCs w:val="24"/>
        </w:rPr>
        <w:t>Brealey</w:t>
      </w:r>
      <w:proofErr w:type="spellEnd"/>
      <w:r w:rsidRPr="00DE1B7C">
        <w:rPr>
          <w:rFonts w:ascii="Times New Roman" w:hAnsi="Times New Roman" w:cs="Times New Roman"/>
          <w:i/>
          <w:sz w:val="24"/>
          <w:szCs w:val="24"/>
        </w:rPr>
        <w:t xml:space="preserve">, R.A., </w:t>
      </w:r>
      <w:proofErr w:type="spellStart"/>
      <w:r w:rsidRPr="00DE1B7C">
        <w:rPr>
          <w:rFonts w:ascii="Times New Roman" w:hAnsi="Times New Roman" w:cs="Times New Roman"/>
          <w:i/>
          <w:sz w:val="24"/>
          <w:szCs w:val="24"/>
        </w:rPr>
        <w:t>Myers</w:t>
      </w:r>
      <w:proofErr w:type="spellEnd"/>
      <w:r w:rsidRPr="00DE1B7C">
        <w:rPr>
          <w:rFonts w:ascii="Times New Roman" w:hAnsi="Times New Roman" w:cs="Times New Roman"/>
          <w:i/>
          <w:sz w:val="24"/>
          <w:szCs w:val="24"/>
        </w:rPr>
        <w:t xml:space="preserve">, S.C. </w:t>
      </w:r>
      <w:proofErr w:type="spellStart"/>
      <w:r w:rsidRPr="00DE1B7C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E1B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i/>
          <w:sz w:val="24"/>
          <w:szCs w:val="24"/>
        </w:rPr>
        <w:t>Allen</w:t>
      </w:r>
      <w:proofErr w:type="spellEnd"/>
      <w:r w:rsidRPr="00DE1B7C">
        <w:rPr>
          <w:rFonts w:ascii="Times New Roman" w:hAnsi="Times New Roman" w:cs="Times New Roman"/>
          <w:i/>
          <w:sz w:val="24"/>
          <w:szCs w:val="24"/>
        </w:rPr>
        <w:t xml:space="preserve">, F. (2014)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. 11th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-Hill,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Irwin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DE1B7C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DE1B7C">
        <w:rPr>
          <w:rFonts w:ascii="Times New Roman" w:hAnsi="Times New Roman" w:cs="Times New Roman"/>
          <w:sz w:val="24"/>
          <w:szCs w:val="24"/>
        </w:rPr>
        <w:t>.</w:t>
      </w:r>
    </w:p>
    <w:p w:rsidR="009903C8" w:rsidRDefault="009903C8" w:rsidP="009F25F3">
      <w:pPr>
        <w:pStyle w:val="BodyText2"/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60B">
        <w:rPr>
          <w:rFonts w:ascii="Times New Roman" w:hAnsi="Times New Roman" w:cs="Times New Roman"/>
          <w:i/>
          <w:sz w:val="24"/>
          <w:szCs w:val="24"/>
        </w:rPr>
        <w:t>Butkiewicz</w:t>
      </w:r>
      <w:proofErr w:type="spellEnd"/>
      <w:r w:rsidRPr="00E9160B">
        <w:rPr>
          <w:rFonts w:ascii="Times New Roman" w:hAnsi="Times New Roman" w:cs="Times New Roman"/>
          <w:i/>
          <w:sz w:val="24"/>
          <w:szCs w:val="24"/>
        </w:rPr>
        <w:t xml:space="preserve">, J., </w:t>
      </w:r>
      <w:proofErr w:type="spellStart"/>
      <w:r w:rsidR="00F02A68">
        <w:rPr>
          <w:rFonts w:ascii="Times New Roman" w:hAnsi="Times New Roman" w:cs="Times New Roman"/>
          <w:i/>
          <w:sz w:val="24"/>
          <w:szCs w:val="24"/>
        </w:rPr>
        <w:t>McConnell</w:t>
      </w:r>
      <w:proofErr w:type="spellEnd"/>
      <w:r w:rsidR="00F02A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02A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M. </w:t>
      </w:r>
      <w:r w:rsidR="00DE1B7C">
        <w:rPr>
          <w:rFonts w:ascii="Times New Roman" w:hAnsi="Times New Roman" w:cs="Times New Roman"/>
          <w:i/>
          <w:sz w:val="24"/>
          <w:szCs w:val="24"/>
          <w:lang w:val="en-US"/>
        </w:rPr>
        <w:t>(1995)</w:t>
      </w:r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Money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M1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6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11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1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6C">
        <w:rPr>
          <w:rFonts w:ascii="Times New Roman" w:hAnsi="Times New Roman" w:cs="Times New Roman"/>
          <w:sz w:val="24"/>
          <w:szCs w:val="24"/>
        </w:rPr>
        <w:t>Sectoral</w:t>
      </w:r>
      <w:proofErr w:type="spellEnd"/>
      <w:r w:rsidR="0061136C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Quarterly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02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F02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02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8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F02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B7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DE1B7C">
        <w:rPr>
          <w:rFonts w:ascii="Times New Roman" w:hAnsi="Times New Roman" w:cs="Times New Roman"/>
          <w:sz w:val="24"/>
          <w:szCs w:val="24"/>
        </w:rPr>
        <w:t xml:space="preserve">. 35, </w:t>
      </w:r>
      <w:proofErr w:type="spellStart"/>
      <w:r w:rsidR="00DE1B7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E1B7C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="00DE1B7C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DE1B7C">
        <w:rPr>
          <w:rFonts w:ascii="Times New Roman" w:hAnsi="Times New Roman" w:cs="Times New Roman"/>
          <w:sz w:val="24"/>
          <w:szCs w:val="24"/>
        </w:rPr>
        <w:t>.</w:t>
      </w:r>
      <w:r w:rsidR="00DE1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B7C">
        <w:rPr>
          <w:rFonts w:ascii="Times New Roman" w:hAnsi="Times New Roman" w:cs="Times New Roman"/>
          <w:sz w:val="24"/>
          <w:szCs w:val="24"/>
        </w:rPr>
        <w:t>233-243.</w:t>
      </w:r>
    </w:p>
    <w:p w:rsidR="00DE1B7C" w:rsidRPr="00E9160B" w:rsidRDefault="00DE1B7C" w:rsidP="009F25F3">
      <w:pPr>
        <w:pStyle w:val="BodyText2"/>
        <w:spacing w:after="0" w:line="360" w:lineRule="auto"/>
        <w:ind w:left="720"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646DCF" w:rsidRPr="00E9160B" w:rsidRDefault="00646DCF" w:rsidP="0058397D">
      <w:pPr>
        <w:pStyle w:val="BodyText"/>
        <w:numPr>
          <w:ilvl w:val="0"/>
          <w:numId w:val="2"/>
        </w:numPr>
        <w:kinsoku w:val="0"/>
        <w:overflowPunct w:val="0"/>
        <w:spacing w:line="360" w:lineRule="auto"/>
        <w:ind w:left="714" w:right="113" w:hanging="357"/>
        <w:jc w:val="both"/>
        <w:rPr>
          <w:color w:val="000000" w:themeColor="text1"/>
        </w:rPr>
      </w:pPr>
      <w:r w:rsidRPr="00E9160B">
        <w:rPr>
          <w:i/>
          <w:color w:val="000000" w:themeColor="text1"/>
        </w:rPr>
        <w:t>Номериране</w:t>
      </w:r>
      <w:r w:rsidRPr="00E9160B">
        <w:rPr>
          <w:color w:val="000000" w:themeColor="text1"/>
        </w:rPr>
        <w:t>: В</w:t>
      </w:r>
      <w:r w:rsidRPr="00E9160B">
        <w:rPr>
          <w:color w:val="000000" w:themeColor="text1"/>
          <w:spacing w:val="-1"/>
        </w:rPr>
        <w:t>с</w:t>
      </w:r>
      <w:r w:rsidRPr="00E9160B">
        <w:rPr>
          <w:color w:val="000000" w:themeColor="text1"/>
        </w:rPr>
        <w:t>и</w:t>
      </w:r>
      <w:r w:rsidRPr="00E9160B">
        <w:rPr>
          <w:color w:val="000000" w:themeColor="text1"/>
          <w:spacing w:val="-1"/>
        </w:rPr>
        <w:t>ч</w:t>
      </w:r>
      <w:r w:rsidRPr="00E9160B">
        <w:rPr>
          <w:color w:val="000000" w:themeColor="text1"/>
          <w:spacing w:val="-2"/>
        </w:rPr>
        <w:t>к</w:t>
      </w:r>
      <w:r w:rsidRPr="00E9160B">
        <w:rPr>
          <w:color w:val="000000" w:themeColor="text1"/>
        </w:rPr>
        <w:t xml:space="preserve">и </w:t>
      </w:r>
      <w:r w:rsidRPr="00E9160B">
        <w:rPr>
          <w:color w:val="000000" w:themeColor="text1"/>
          <w:spacing w:val="-1"/>
        </w:rPr>
        <w:t>с</w:t>
      </w:r>
      <w:r w:rsidRPr="00E9160B">
        <w:rPr>
          <w:color w:val="000000" w:themeColor="text1"/>
        </w:rPr>
        <w:t>тр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ници</w:t>
      </w:r>
      <w:r w:rsidRPr="00E9160B">
        <w:rPr>
          <w:color w:val="000000" w:themeColor="text1"/>
          <w:spacing w:val="-2"/>
        </w:rPr>
        <w:t xml:space="preserve"> </w:t>
      </w:r>
      <w:r w:rsidRPr="00E9160B">
        <w:rPr>
          <w:color w:val="000000" w:themeColor="text1"/>
        </w:rPr>
        <w:t>трябва</w:t>
      </w:r>
      <w:r w:rsidRPr="00E9160B">
        <w:rPr>
          <w:color w:val="000000" w:themeColor="text1"/>
          <w:spacing w:val="-2"/>
        </w:rPr>
        <w:t xml:space="preserve"> </w:t>
      </w:r>
      <w:r w:rsidRPr="00E9160B">
        <w:rPr>
          <w:color w:val="000000" w:themeColor="text1"/>
        </w:rPr>
        <w:t>да</w:t>
      </w:r>
      <w:r w:rsidRPr="00E9160B">
        <w:rPr>
          <w:color w:val="000000" w:themeColor="text1"/>
          <w:spacing w:val="-1"/>
        </w:rPr>
        <w:t xml:space="preserve"> </w:t>
      </w:r>
      <w:r w:rsidRPr="00E9160B">
        <w:rPr>
          <w:color w:val="000000" w:themeColor="text1"/>
        </w:rPr>
        <w:t>бъд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т но</w:t>
      </w:r>
      <w:r w:rsidRPr="00E9160B">
        <w:rPr>
          <w:color w:val="000000" w:themeColor="text1"/>
          <w:spacing w:val="-1"/>
        </w:rPr>
        <w:t>ме</w:t>
      </w:r>
      <w:r w:rsidRPr="00E9160B">
        <w:rPr>
          <w:color w:val="000000" w:themeColor="text1"/>
        </w:rPr>
        <w:t>ри</w:t>
      </w:r>
      <w:r w:rsidRPr="00E9160B">
        <w:rPr>
          <w:color w:val="000000" w:themeColor="text1"/>
          <w:spacing w:val="2"/>
        </w:rPr>
        <w:t>р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ни с</w:t>
      </w:r>
      <w:r w:rsidRPr="00E9160B">
        <w:rPr>
          <w:color w:val="000000" w:themeColor="text1"/>
          <w:spacing w:val="-1"/>
        </w:rPr>
        <w:t xml:space="preserve"> а</w:t>
      </w:r>
      <w:r w:rsidRPr="00E9160B">
        <w:rPr>
          <w:color w:val="000000" w:themeColor="text1"/>
        </w:rPr>
        <w:t>р</w:t>
      </w:r>
      <w:r w:rsidRPr="00E9160B">
        <w:rPr>
          <w:color w:val="000000" w:themeColor="text1"/>
          <w:spacing w:val="-1"/>
        </w:rPr>
        <w:t>а</w:t>
      </w:r>
      <w:r w:rsidRPr="00E9160B">
        <w:rPr>
          <w:color w:val="000000" w:themeColor="text1"/>
        </w:rPr>
        <w:t>б</w:t>
      </w:r>
      <w:r w:rsidRPr="00E9160B">
        <w:rPr>
          <w:color w:val="000000" w:themeColor="text1"/>
          <w:spacing w:val="-1"/>
        </w:rPr>
        <w:t>с</w:t>
      </w:r>
      <w:r w:rsidRPr="00E9160B">
        <w:rPr>
          <w:color w:val="000000" w:themeColor="text1"/>
        </w:rPr>
        <w:t>ки ц</w:t>
      </w:r>
      <w:r w:rsidRPr="00E9160B">
        <w:rPr>
          <w:color w:val="000000" w:themeColor="text1"/>
          <w:spacing w:val="-2"/>
        </w:rPr>
        <w:t>и</w:t>
      </w:r>
      <w:r w:rsidRPr="00E9160B">
        <w:rPr>
          <w:color w:val="000000" w:themeColor="text1"/>
        </w:rPr>
        <w:t>фри</w:t>
      </w:r>
      <w:r w:rsidRPr="00E9160B">
        <w:rPr>
          <w:color w:val="000000" w:themeColor="text1"/>
          <w:spacing w:val="1"/>
        </w:rPr>
        <w:t xml:space="preserve"> </w:t>
      </w:r>
      <w:r w:rsidRPr="00E9160B">
        <w:rPr>
          <w:color w:val="000000" w:themeColor="text1"/>
        </w:rPr>
        <w:t>в до</w:t>
      </w:r>
      <w:r w:rsidRPr="00E9160B">
        <w:rPr>
          <w:color w:val="000000" w:themeColor="text1"/>
          <w:spacing w:val="-3"/>
        </w:rPr>
        <w:t>л</w:t>
      </w:r>
      <w:r w:rsidRPr="00E9160B">
        <w:rPr>
          <w:color w:val="000000" w:themeColor="text1"/>
        </w:rPr>
        <w:t>ния д</w:t>
      </w:r>
      <w:r w:rsidRPr="00E9160B">
        <w:rPr>
          <w:color w:val="000000" w:themeColor="text1"/>
          <w:spacing w:val="-1"/>
        </w:rPr>
        <w:t>есе</w:t>
      </w:r>
      <w:r w:rsidRPr="00E9160B">
        <w:rPr>
          <w:color w:val="000000" w:themeColor="text1"/>
        </w:rPr>
        <w:t>н ъг</w:t>
      </w:r>
      <w:r w:rsidRPr="00E9160B">
        <w:rPr>
          <w:color w:val="000000" w:themeColor="text1"/>
          <w:spacing w:val="1"/>
        </w:rPr>
        <w:t>ъ</w:t>
      </w:r>
      <w:r w:rsidRPr="00E9160B">
        <w:rPr>
          <w:color w:val="000000" w:themeColor="text1"/>
        </w:rPr>
        <w:t>л.</w:t>
      </w:r>
    </w:p>
    <w:p w:rsidR="009903C8" w:rsidRPr="00E9160B" w:rsidRDefault="009903C8" w:rsidP="009903C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6DCF" w:rsidRPr="00F81323" w:rsidRDefault="00646DCF" w:rsidP="009903C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81323">
        <w:rPr>
          <w:rFonts w:ascii="Times New Roman" w:hAnsi="Times New Roman" w:cs="Times New Roman"/>
          <w:b/>
          <w:sz w:val="28"/>
          <w:szCs w:val="24"/>
        </w:rPr>
        <w:t>Структура и съдържание</w:t>
      </w:r>
    </w:p>
    <w:p w:rsidR="00646DCF" w:rsidRPr="00E9160B" w:rsidRDefault="00646DCF" w:rsidP="00030559">
      <w:pPr>
        <w:pStyle w:val="BodyText"/>
        <w:numPr>
          <w:ilvl w:val="0"/>
          <w:numId w:val="5"/>
        </w:numPr>
        <w:kinsoku w:val="0"/>
        <w:overflowPunct w:val="0"/>
        <w:ind w:left="810" w:hanging="450"/>
        <w:rPr>
          <w:color w:val="000000" w:themeColor="text1"/>
        </w:rPr>
      </w:pPr>
      <w:r w:rsidRPr="00E9160B">
        <w:rPr>
          <w:i/>
          <w:color w:val="000000" w:themeColor="text1"/>
        </w:rPr>
        <w:t>Заглавна страница</w:t>
      </w:r>
      <w:r w:rsidRPr="00E9160B">
        <w:rPr>
          <w:color w:val="000000" w:themeColor="text1"/>
        </w:rPr>
        <w:t xml:space="preserve">, оформена по образец </w:t>
      </w:r>
      <w:r w:rsidR="00E9160B">
        <w:rPr>
          <w:color w:val="000000" w:themeColor="text1"/>
        </w:rPr>
        <w:t xml:space="preserve"> </w:t>
      </w:r>
      <w:r w:rsidRPr="00E9160B">
        <w:rPr>
          <w:color w:val="000000" w:themeColor="text1"/>
        </w:rPr>
        <w:t>(вж. Приложението);</w:t>
      </w:r>
    </w:p>
    <w:p w:rsidR="00646DCF" w:rsidRPr="00E9160B" w:rsidRDefault="00646DCF" w:rsidP="00030559">
      <w:pPr>
        <w:pStyle w:val="BodyText"/>
        <w:numPr>
          <w:ilvl w:val="0"/>
          <w:numId w:val="5"/>
        </w:numPr>
        <w:kinsoku w:val="0"/>
        <w:overflowPunct w:val="0"/>
        <w:ind w:left="810" w:hanging="450"/>
        <w:rPr>
          <w:color w:val="000000" w:themeColor="text1"/>
        </w:rPr>
      </w:pPr>
      <w:r w:rsidRPr="004F5373">
        <w:rPr>
          <w:i/>
          <w:color w:val="000000" w:themeColor="text1"/>
        </w:rPr>
        <w:t>Съдържание</w:t>
      </w:r>
      <w:r w:rsidR="00E9160B">
        <w:rPr>
          <w:color w:val="000000" w:themeColor="text1"/>
        </w:rPr>
        <w:t xml:space="preserve"> </w:t>
      </w:r>
      <w:r w:rsidR="00E9160B" w:rsidRPr="00E9160B">
        <w:rPr>
          <w:color w:val="000000" w:themeColor="text1"/>
        </w:rPr>
        <w:t>(вж. Приложението)</w:t>
      </w:r>
    </w:p>
    <w:p w:rsidR="00646DCF" w:rsidRPr="004F5373" w:rsidRDefault="00646DCF" w:rsidP="00030559">
      <w:pPr>
        <w:pStyle w:val="BodyText"/>
        <w:numPr>
          <w:ilvl w:val="0"/>
          <w:numId w:val="5"/>
        </w:numPr>
        <w:kinsoku w:val="0"/>
        <w:overflowPunct w:val="0"/>
        <w:ind w:left="810" w:hanging="450"/>
        <w:rPr>
          <w:i/>
          <w:color w:val="000000" w:themeColor="text1"/>
        </w:rPr>
      </w:pPr>
      <w:r w:rsidRPr="004F5373">
        <w:rPr>
          <w:i/>
          <w:color w:val="000000" w:themeColor="text1"/>
        </w:rPr>
        <w:t>Списък на таблиците, графиките и схеми</w:t>
      </w:r>
      <w:r w:rsidR="004F5373">
        <w:rPr>
          <w:i/>
          <w:color w:val="000000" w:themeColor="text1"/>
        </w:rPr>
        <w:t>те</w:t>
      </w:r>
    </w:p>
    <w:p w:rsidR="00646DCF" w:rsidRPr="00E9160B" w:rsidRDefault="00646DCF" w:rsidP="00646DCF">
      <w:pPr>
        <w:pStyle w:val="ListParagraph"/>
        <w:spacing w:line="360" w:lineRule="auto"/>
        <w:ind w:left="1543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СПИСЪК НА ТАБЛИЦИТЕ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i/>
          <w:sz w:val="24"/>
          <w:szCs w:val="24"/>
        </w:rPr>
        <w:t xml:space="preserve">Таблица 1. </w:t>
      </w:r>
      <w:r w:rsidRPr="00E9160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</w:t>
      </w:r>
      <w:r w:rsidR="00370D82">
        <w:rPr>
          <w:rFonts w:ascii="Times New Roman" w:hAnsi="Times New Roman" w:cs="Times New Roman"/>
          <w:sz w:val="24"/>
          <w:szCs w:val="24"/>
        </w:rPr>
        <w:t>..</w:t>
      </w:r>
      <w:r w:rsidRPr="00E9160B">
        <w:rPr>
          <w:rFonts w:ascii="Times New Roman" w:hAnsi="Times New Roman" w:cs="Times New Roman"/>
          <w:sz w:val="24"/>
          <w:szCs w:val="24"/>
        </w:rPr>
        <w:t>.............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46DCF" w:rsidRPr="00E9160B" w:rsidRDefault="00646DCF" w:rsidP="00646DCF">
      <w:pPr>
        <w:spacing w:line="360" w:lineRule="auto"/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i/>
          <w:sz w:val="24"/>
          <w:szCs w:val="24"/>
          <w:lang w:val="ru-RU"/>
        </w:rPr>
        <w:t>СПИСЪК НА ГРАФИКИТЕ И СХЕМИТЕ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i/>
          <w:sz w:val="24"/>
          <w:szCs w:val="24"/>
        </w:rPr>
        <w:t xml:space="preserve">Фиг. 1.   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</w:t>
      </w:r>
      <w:r w:rsidR="0058397D">
        <w:rPr>
          <w:rFonts w:ascii="Times New Roman" w:hAnsi="Times New Roman" w:cs="Times New Roman"/>
          <w:sz w:val="24"/>
          <w:szCs w:val="24"/>
          <w:lang w:val="ru-RU"/>
        </w:rPr>
        <w:t>....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..............................27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i/>
          <w:sz w:val="24"/>
          <w:szCs w:val="24"/>
        </w:rPr>
        <w:t>Схема 1.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60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................................................................................37</w:t>
      </w:r>
    </w:p>
    <w:p w:rsidR="00646DCF" w:rsidRPr="00E9160B" w:rsidRDefault="00646DCF" w:rsidP="00030559">
      <w:pPr>
        <w:pStyle w:val="BodyText"/>
        <w:numPr>
          <w:ilvl w:val="0"/>
          <w:numId w:val="5"/>
        </w:numPr>
        <w:kinsoku w:val="0"/>
        <w:overflowPunct w:val="0"/>
        <w:ind w:left="1080"/>
        <w:rPr>
          <w:color w:val="000000" w:themeColor="text1"/>
        </w:rPr>
      </w:pPr>
      <w:r w:rsidRPr="00E9160B">
        <w:rPr>
          <w:color w:val="000000" w:themeColor="text1"/>
        </w:rPr>
        <w:t>Списък на използваните съкращения и символи</w:t>
      </w:r>
    </w:p>
    <w:p w:rsidR="00E9160B" w:rsidRDefault="00E9160B" w:rsidP="00646DCF">
      <w:pPr>
        <w:spacing w:line="360" w:lineRule="auto"/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46DCF" w:rsidRPr="00E9160B" w:rsidRDefault="00646DCF" w:rsidP="00646DCF">
      <w:pPr>
        <w:spacing w:line="360" w:lineRule="auto"/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i/>
          <w:sz w:val="24"/>
          <w:szCs w:val="24"/>
          <w:lang w:val="ru-RU"/>
        </w:rPr>
        <w:t>СПИСЪК НА ИЗПОЛЗВАНИТЕ СЪКРАЩЕНИЯ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>БНБ – Българска народна банка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>ПЧИ – Преки чуждестранни инвестиции</w:t>
      </w:r>
    </w:p>
    <w:p w:rsidR="00646DCF" w:rsidRPr="00E9160B" w:rsidRDefault="00646DCF" w:rsidP="00646DCF">
      <w:pPr>
        <w:pStyle w:val="ListParagraph"/>
        <w:spacing w:line="360" w:lineRule="auto"/>
        <w:ind w:left="15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>ДЦК – Държавни ценни книжа</w:t>
      </w:r>
    </w:p>
    <w:p w:rsidR="00E1644C" w:rsidRPr="00E1644C" w:rsidRDefault="00E1644C" w:rsidP="00FA2DF5">
      <w:pPr>
        <w:pStyle w:val="BodyText"/>
        <w:numPr>
          <w:ilvl w:val="0"/>
          <w:numId w:val="2"/>
        </w:numPr>
        <w:kinsoku w:val="0"/>
        <w:overflowPunct w:val="0"/>
        <w:spacing w:line="360" w:lineRule="auto"/>
        <w:ind w:left="1080" w:right="123"/>
        <w:jc w:val="both"/>
        <w:rPr>
          <w:color w:val="000000" w:themeColor="text1"/>
        </w:rPr>
      </w:pPr>
      <w:r w:rsidRPr="00E1644C">
        <w:rPr>
          <w:color w:val="000000" w:themeColor="text1"/>
        </w:rPr>
        <w:t>Излож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ни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11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10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2"/>
        </w:rPr>
        <w:t>р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</w:rPr>
        <w:t>к</w:t>
      </w:r>
      <w:r w:rsidRPr="00E1644C">
        <w:rPr>
          <w:color w:val="000000" w:themeColor="text1"/>
          <w:spacing w:val="2"/>
        </w:rPr>
        <w:t>т</w:t>
      </w:r>
      <w:r w:rsidRPr="00E1644C">
        <w:rPr>
          <w:color w:val="000000" w:themeColor="text1"/>
          <w:spacing w:val="-5"/>
        </w:rPr>
        <w:t>у</w:t>
      </w:r>
      <w:r w:rsidRPr="00E1644C">
        <w:rPr>
          <w:color w:val="000000" w:themeColor="text1"/>
          <w:spacing w:val="2"/>
        </w:rPr>
        <w:t>р</w:t>
      </w:r>
      <w:r w:rsidRPr="00E1644C">
        <w:rPr>
          <w:color w:val="000000" w:themeColor="text1"/>
        </w:rPr>
        <w:t>ира</w:t>
      </w:r>
      <w:r w:rsidRPr="00E1644C">
        <w:rPr>
          <w:color w:val="000000" w:themeColor="text1"/>
          <w:spacing w:val="10"/>
        </w:rPr>
        <w:t xml:space="preserve"> 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11"/>
        </w:rPr>
        <w:t xml:space="preserve"> </w:t>
      </w:r>
      <w:r w:rsidRPr="00E1644C">
        <w:rPr>
          <w:color w:val="000000" w:themeColor="text1"/>
        </w:rPr>
        <w:t>гл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ви</w:t>
      </w:r>
      <w:r w:rsidRPr="00E1644C">
        <w:rPr>
          <w:color w:val="000000" w:themeColor="text1"/>
          <w:spacing w:val="12"/>
        </w:rPr>
        <w:t xml:space="preserve"> </w:t>
      </w:r>
      <w:r w:rsidRPr="00E1644C">
        <w:rPr>
          <w:color w:val="000000" w:themeColor="text1"/>
        </w:rPr>
        <w:t>или</w:t>
      </w:r>
      <w:r w:rsidRPr="00E1644C">
        <w:rPr>
          <w:color w:val="000000" w:themeColor="text1"/>
          <w:spacing w:val="12"/>
        </w:rPr>
        <w:t xml:space="preserve"> </w:t>
      </w:r>
      <w:r w:rsidRPr="00E1644C">
        <w:rPr>
          <w:color w:val="000000" w:themeColor="text1"/>
          <w:spacing w:val="-1"/>
        </w:rPr>
        <w:t>час</w:t>
      </w:r>
      <w:r w:rsidRPr="00E1644C">
        <w:rPr>
          <w:color w:val="000000" w:themeColor="text1"/>
        </w:rPr>
        <w:t>ти.</w:t>
      </w:r>
      <w:r w:rsidRPr="00E1644C">
        <w:rPr>
          <w:color w:val="000000" w:themeColor="text1"/>
          <w:spacing w:val="11"/>
        </w:rPr>
        <w:t xml:space="preserve"> </w:t>
      </w:r>
      <w:r w:rsidRPr="00E1644C">
        <w:rPr>
          <w:color w:val="000000" w:themeColor="text1"/>
        </w:rPr>
        <w:t>Пр</w:t>
      </w:r>
      <w:r w:rsidRPr="00E1644C">
        <w:rPr>
          <w:color w:val="000000" w:themeColor="text1"/>
          <w:spacing w:val="-2"/>
        </w:rPr>
        <w:t>е</w:t>
      </w:r>
      <w:r w:rsidRPr="00E1644C">
        <w:rPr>
          <w:color w:val="000000" w:themeColor="text1"/>
        </w:rPr>
        <w:t>поръ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</w:rPr>
        <w:t>ит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1"/>
        </w:rPr>
        <w:t>н</w:t>
      </w:r>
      <w:r w:rsidRPr="00E1644C">
        <w:rPr>
          <w:color w:val="000000" w:themeColor="text1"/>
        </w:rPr>
        <w:t>о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10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11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10"/>
        </w:rPr>
        <w:t xml:space="preserve"> </w:t>
      </w:r>
      <w:r w:rsidRPr="00E1644C">
        <w:rPr>
          <w:color w:val="000000" w:themeColor="text1"/>
        </w:rPr>
        <w:t>избягва излож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,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ъдърж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що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пов</w:t>
      </w:r>
      <w:r w:rsidRPr="00E1644C">
        <w:rPr>
          <w:color w:val="000000" w:themeColor="text1"/>
          <w:spacing w:val="-2"/>
        </w:rPr>
        <w:t>е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от</w:t>
      </w:r>
      <w:r w:rsidRPr="00E1644C">
        <w:rPr>
          <w:color w:val="000000" w:themeColor="text1"/>
          <w:spacing w:val="10"/>
        </w:rPr>
        <w:t xml:space="preserve"> </w:t>
      </w:r>
      <w:r w:rsidRPr="00E1644C">
        <w:rPr>
          <w:color w:val="000000" w:themeColor="text1"/>
        </w:rPr>
        <w:t>5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(пет)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  <w:spacing w:val="2"/>
        </w:rPr>
        <w:t>г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ви.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Отделните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гл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ви</w:t>
      </w:r>
      <w:r w:rsidRPr="00E1644C">
        <w:rPr>
          <w:color w:val="000000" w:themeColor="text1"/>
          <w:spacing w:val="7"/>
        </w:rPr>
        <w:t xml:space="preserve"> </w:t>
      </w:r>
      <w:r w:rsidRPr="00E1644C">
        <w:rPr>
          <w:color w:val="000000" w:themeColor="text1"/>
        </w:rPr>
        <w:t>трябва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бъд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 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вно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тойни</w:t>
      </w:r>
      <w:r w:rsidRPr="00E1644C">
        <w:rPr>
          <w:color w:val="000000" w:themeColor="text1"/>
          <w:spacing w:val="32"/>
        </w:rPr>
        <w:t xml:space="preserve"> </w:t>
      </w:r>
      <w:r w:rsidRPr="00E1644C">
        <w:rPr>
          <w:color w:val="000000" w:themeColor="text1"/>
        </w:rPr>
        <w:t>по</w:t>
      </w:r>
      <w:r w:rsidRPr="00E1644C">
        <w:rPr>
          <w:color w:val="000000" w:themeColor="text1"/>
          <w:spacing w:val="33"/>
        </w:rPr>
        <w:t xml:space="preserve"> </w:t>
      </w:r>
      <w:r w:rsidRPr="00E1644C">
        <w:rPr>
          <w:color w:val="000000" w:themeColor="text1"/>
          <w:spacing w:val="-3"/>
        </w:rPr>
        <w:t>о</w:t>
      </w:r>
      <w:r w:rsidRPr="00E1644C">
        <w:rPr>
          <w:color w:val="000000" w:themeColor="text1"/>
        </w:rPr>
        <w:t>б</w:t>
      </w:r>
      <w:r w:rsidRPr="00E1644C">
        <w:rPr>
          <w:color w:val="000000" w:themeColor="text1"/>
          <w:spacing w:val="-1"/>
        </w:rPr>
        <w:t>ем</w:t>
      </w:r>
      <w:r w:rsidRPr="00E1644C">
        <w:rPr>
          <w:color w:val="000000" w:themeColor="text1"/>
        </w:rPr>
        <w:t>.</w:t>
      </w:r>
      <w:r w:rsidRPr="00E1644C">
        <w:rPr>
          <w:color w:val="000000" w:themeColor="text1"/>
          <w:spacing w:val="33"/>
        </w:rPr>
        <w:t xml:space="preserve"> </w:t>
      </w:r>
      <w:r w:rsidRPr="00E1644C">
        <w:rPr>
          <w:color w:val="000000" w:themeColor="text1"/>
        </w:rPr>
        <w:t>Излож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ни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30"/>
        </w:rPr>
        <w:t xml:space="preserve"> </w:t>
      </w:r>
      <w:r w:rsidRPr="00E1644C">
        <w:rPr>
          <w:color w:val="000000" w:themeColor="text1"/>
        </w:rPr>
        <w:t>трябва</w:t>
      </w:r>
      <w:r w:rsidRPr="00E1644C">
        <w:rPr>
          <w:color w:val="000000" w:themeColor="text1"/>
          <w:spacing w:val="32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32"/>
        </w:rPr>
        <w:t xml:space="preserve"> </w:t>
      </w:r>
      <w:r w:rsidRPr="00E1644C">
        <w:rPr>
          <w:color w:val="000000" w:themeColor="text1"/>
        </w:rPr>
        <w:t>бъде</w:t>
      </w:r>
      <w:r w:rsidRPr="00E1644C">
        <w:rPr>
          <w:color w:val="000000" w:themeColor="text1"/>
          <w:spacing w:val="32"/>
        </w:rPr>
        <w:t xml:space="preserve"> </w:t>
      </w:r>
      <w:r w:rsidRPr="00E1644C">
        <w:rPr>
          <w:color w:val="000000" w:themeColor="text1"/>
        </w:rPr>
        <w:t>ло</w:t>
      </w:r>
      <w:r w:rsidRPr="00E1644C">
        <w:rPr>
          <w:color w:val="000000" w:themeColor="text1"/>
          <w:spacing w:val="-3"/>
        </w:rPr>
        <w:t>г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-1"/>
        </w:rPr>
        <w:t>чес</w:t>
      </w:r>
      <w:r w:rsidRPr="00E1644C">
        <w:rPr>
          <w:color w:val="000000" w:themeColor="text1"/>
        </w:rPr>
        <w:t>ки</w:t>
      </w:r>
      <w:r w:rsidRPr="00E1644C">
        <w:rPr>
          <w:color w:val="000000" w:themeColor="text1"/>
          <w:spacing w:val="31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вър</w:t>
      </w:r>
      <w:r w:rsidRPr="00E1644C">
        <w:rPr>
          <w:color w:val="000000" w:themeColor="text1"/>
          <w:spacing w:val="1"/>
        </w:rPr>
        <w:t>з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но</w:t>
      </w:r>
      <w:r w:rsidRPr="00E1644C">
        <w:rPr>
          <w:color w:val="000000" w:themeColor="text1"/>
          <w:spacing w:val="33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31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32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 придържа</w:t>
      </w:r>
      <w:r w:rsidRPr="00E1644C">
        <w:rPr>
          <w:color w:val="000000" w:themeColor="text1"/>
          <w:spacing w:val="12"/>
        </w:rPr>
        <w:t xml:space="preserve"> </w:t>
      </w:r>
      <w:r w:rsidRPr="00E1644C">
        <w:rPr>
          <w:color w:val="000000" w:themeColor="text1"/>
        </w:rPr>
        <w:t>към</w:t>
      </w:r>
      <w:r w:rsidRPr="00E1644C">
        <w:rPr>
          <w:color w:val="000000" w:themeColor="text1"/>
          <w:spacing w:val="14"/>
        </w:rPr>
        <w:t xml:space="preserve"> 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-1"/>
        </w:rPr>
        <w:t>ема</w:t>
      </w:r>
      <w:r w:rsidRPr="00E1644C">
        <w:rPr>
          <w:color w:val="000000" w:themeColor="text1"/>
        </w:rPr>
        <w:t>та</w:t>
      </w:r>
      <w:r w:rsidRPr="00E1644C">
        <w:rPr>
          <w:color w:val="000000" w:themeColor="text1"/>
          <w:spacing w:val="13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15"/>
        </w:rPr>
        <w:t xml:space="preserve"> </w:t>
      </w:r>
      <w:r w:rsidRPr="00E1644C">
        <w:rPr>
          <w:color w:val="000000" w:themeColor="text1"/>
        </w:rPr>
        <w:t>з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ач</w:t>
      </w:r>
      <w:r w:rsidRPr="00E1644C">
        <w:rPr>
          <w:color w:val="000000" w:themeColor="text1"/>
        </w:rPr>
        <w:t>ите</w:t>
      </w:r>
      <w:r w:rsidRPr="00E1644C">
        <w:rPr>
          <w:color w:val="000000" w:themeColor="text1"/>
          <w:spacing w:val="13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13"/>
        </w:rPr>
        <w:t xml:space="preserve"> </w:t>
      </w:r>
      <w:r w:rsidRPr="00E1644C">
        <w:rPr>
          <w:color w:val="000000" w:themeColor="text1"/>
        </w:rPr>
        <w:t>из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  <w:spacing w:val="3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то.</w:t>
      </w:r>
      <w:r w:rsidRPr="00E1644C">
        <w:rPr>
          <w:color w:val="000000" w:themeColor="text1"/>
          <w:spacing w:val="14"/>
        </w:rPr>
        <w:t xml:space="preserve"> </w:t>
      </w:r>
      <w:r w:rsidRPr="00E1644C">
        <w:rPr>
          <w:color w:val="000000" w:themeColor="text1"/>
        </w:rPr>
        <w:t>При</w:t>
      </w:r>
      <w:r w:rsidRPr="00E1644C">
        <w:rPr>
          <w:color w:val="000000" w:themeColor="text1"/>
          <w:spacing w:val="14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4"/>
        </w:rPr>
        <w:t>р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</w:rPr>
        <w:t>к</w:t>
      </w:r>
      <w:r w:rsidRPr="00E1644C">
        <w:rPr>
          <w:color w:val="000000" w:themeColor="text1"/>
          <w:spacing w:val="5"/>
        </w:rPr>
        <w:t>т</w:t>
      </w:r>
      <w:r w:rsidRPr="00E1644C">
        <w:rPr>
          <w:color w:val="000000" w:themeColor="text1"/>
          <w:spacing w:val="-5"/>
        </w:rPr>
        <w:t>у</w:t>
      </w:r>
      <w:r w:rsidRPr="00E1644C">
        <w:rPr>
          <w:color w:val="000000" w:themeColor="text1"/>
        </w:rPr>
        <w:t>рир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14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13"/>
        </w:rPr>
        <w:t xml:space="preserve"> 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-2"/>
        </w:rPr>
        <w:t>с</w:t>
      </w:r>
      <w:r w:rsidRPr="00E1644C">
        <w:rPr>
          <w:color w:val="000000" w:themeColor="text1"/>
        </w:rPr>
        <w:t>яка</w:t>
      </w:r>
      <w:r w:rsidRPr="00E1644C">
        <w:rPr>
          <w:color w:val="000000" w:themeColor="text1"/>
          <w:spacing w:val="15"/>
        </w:rPr>
        <w:t xml:space="preserve"> </w:t>
      </w:r>
      <w:r w:rsidRPr="00E1644C">
        <w:rPr>
          <w:color w:val="000000" w:themeColor="text1"/>
        </w:rPr>
        <w:t>гл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  <w:spacing w:val="1"/>
        </w:rPr>
        <w:t>в</w:t>
      </w:r>
      <w:r w:rsidRPr="00E1644C">
        <w:rPr>
          <w:color w:val="000000" w:themeColor="text1"/>
        </w:rPr>
        <w:t xml:space="preserve">а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-1"/>
        </w:rPr>
        <w:t xml:space="preserve"> с</w:t>
      </w:r>
      <w:r w:rsidRPr="00E1644C">
        <w:rPr>
          <w:color w:val="000000" w:themeColor="text1"/>
        </w:rPr>
        <w:t>п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 xml:space="preserve">зва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1"/>
        </w:rPr>
        <w:t>н</w:t>
      </w:r>
      <w:r w:rsidRPr="00E1644C">
        <w:rPr>
          <w:color w:val="000000" w:themeColor="text1"/>
        </w:rPr>
        <w:t>ия</w:t>
      </w:r>
      <w:r w:rsidR="00370D82">
        <w:rPr>
          <w:color w:val="000000" w:themeColor="text1"/>
        </w:rPr>
        <w:t>т</w:t>
      </w:r>
      <w:r w:rsidRPr="00E1644C">
        <w:rPr>
          <w:color w:val="000000" w:themeColor="text1"/>
        </w:rPr>
        <w:t xml:space="preserve"> 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д:</w:t>
      </w:r>
    </w:p>
    <w:p w:rsidR="00E1644C" w:rsidRPr="00E1644C" w:rsidRDefault="0058397D" w:rsidP="00FA2DF5">
      <w:pPr>
        <w:pStyle w:val="BodyText"/>
        <w:kinsoku w:val="0"/>
        <w:overflowPunct w:val="0"/>
        <w:spacing w:before="2" w:line="360" w:lineRule="auto"/>
        <w:ind w:left="1532" w:firstLine="0"/>
        <w:rPr>
          <w:color w:val="000000" w:themeColor="text1"/>
        </w:rPr>
      </w:pPr>
      <w:r>
        <w:rPr>
          <w:color w:val="000000" w:themeColor="text1"/>
        </w:rPr>
        <w:t xml:space="preserve">Първа глава. </w:t>
      </w:r>
      <w:r w:rsidR="00E1644C" w:rsidRPr="00E1644C">
        <w:rPr>
          <w:color w:val="000000" w:themeColor="text1"/>
        </w:rPr>
        <w:t>……</w:t>
      </w:r>
    </w:p>
    <w:p w:rsidR="00E1644C" w:rsidRPr="00E1644C" w:rsidRDefault="0058397D" w:rsidP="00FA2DF5">
      <w:pPr>
        <w:pStyle w:val="BodyText"/>
        <w:kinsoku w:val="0"/>
        <w:overflowPunct w:val="0"/>
        <w:spacing w:line="360" w:lineRule="auto"/>
        <w:ind w:left="1532" w:firstLine="0"/>
        <w:rPr>
          <w:color w:val="000000" w:themeColor="text1"/>
        </w:rPr>
      </w:pPr>
      <w:r>
        <w:rPr>
          <w:color w:val="000000" w:themeColor="text1"/>
        </w:rPr>
        <w:t xml:space="preserve">Втора глава. </w:t>
      </w:r>
      <w:r w:rsidR="00E1644C" w:rsidRPr="00E1644C">
        <w:rPr>
          <w:color w:val="000000" w:themeColor="text1"/>
        </w:rPr>
        <w:t>……</w:t>
      </w:r>
    </w:p>
    <w:p w:rsidR="00E1644C" w:rsidRPr="00E1644C" w:rsidRDefault="00E1644C" w:rsidP="00FA2DF5">
      <w:pPr>
        <w:pStyle w:val="BodyText"/>
        <w:kinsoku w:val="0"/>
        <w:overflowPunct w:val="0"/>
        <w:spacing w:line="360" w:lineRule="auto"/>
        <w:ind w:left="1892" w:firstLine="0"/>
        <w:rPr>
          <w:color w:val="000000" w:themeColor="text1"/>
        </w:rPr>
      </w:pPr>
      <w:r w:rsidRPr="00E1644C">
        <w:rPr>
          <w:color w:val="000000" w:themeColor="text1"/>
        </w:rPr>
        <w:t>2.1….</w:t>
      </w:r>
    </w:p>
    <w:p w:rsidR="00E1644C" w:rsidRPr="00E1644C" w:rsidRDefault="00E1644C" w:rsidP="00FA2DF5">
      <w:pPr>
        <w:pStyle w:val="BodyText"/>
        <w:kinsoku w:val="0"/>
        <w:overflowPunct w:val="0"/>
        <w:spacing w:line="360" w:lineRule="auto"/>
        <w:ind w:left="2252" w:firstLine="0"/>
        <w:rPr>
          <w:color w:val="000000" w:themeColor="text1"/>
        </w:rPr>
      </w:pPr>
      <w:r w:rsidRPr="00E1644C">
        <w:rPr>
          <w:color w:val="000000" w:themeColor="text1"/>
        </w:rPr>
        <w:t>2.1.1</w:t>
      </w:r>
    </w:p>
    <w:p w:rsidR="00E1644C" w:rsidRPr="00E1644C" w:rsidRDefault="00E1644C" w:rsidP="00FA2DF5">
      <w:pPr>
        <w:pStyle w:val="BodyText"/>
        <w:kinsoku w:val="0"/>
        <w:overflowPunct w:val="0"/>
        <w:spacing w:line="360" w:lineRule="auto"/>
        <w:ind w:left="2252" w:firstLine="0"/>
        <w:rPr>
          <w:color w:val="000000" w:themeColor="text1"/>
        </w:rPr>
      </w:pPr>
      <w:r w:rsidRPr="00E1644C">
        <w:rPr>
          <w:color w:val="000000" w:themeColor="text1"/>
        </w:rPr>
        <w:t>2.1.2</w:t>
      </w:r>
    </w:p>
    <w:p w:rsidR="00E1644C" w:rsidRPr="00E1644C" w:rsidRDefault="00E1644C" w:rsidP="00FA2DF5">
      <w:pPr>
        <w:pStyle w:val="BodyText"/>
        <w:kinsoku w:val="0"/>
        <w:overflowPunct w:val="0"/>
        <w:spacing w:line="360" w:lineRule="auto"/>
        <w:ind w:left="1892" w:firstLine="0"/>
        <w:rPr>
          <w:color w:val="000000" w:themeColor="text1"/>
        </w:rPr>
      </w:pPr>
      <w:r w:rsidRPr="00E1644C">
        <w:rPr>
          <w:color w:val="000000" w:themeColor="text1"/>
        </w:rPr>
        <w:t>2.2</w:t>
      </w:r>
    </w:p>
    <w:p w:rsidR="00E1644C" w:rsidRDefault="0058397D" w:rsidP="00FA2DF5">
      <w:pPr>
        <w:pStyle w:val="BodyText"/>
        <w:kinsoku w:val="0"/>
        <w:overflowPunct w:val="0"/>
        <w:spacing w:line="360" w:lineRule="auto"/>
        <w:ind w:left="1532" w:firstLine="0"/>
        <w:rPr>
          <w:color w:val="000000" w:themeColor="text1"/>
        </w:rPr>
      </w:pPr>
      <w:r>
        <w:rPr>
          <w:color w:val="000000" w:themeColor="text1"/>
        </w:rPr>
        <w:t xml:space="preserve">Трета глава. </w:t>
      </w:r>
      <w:r w:rsidR="00E1644C" w:rsidRPr="00E1644C">
        <w:rPr>
          <w:color w:val="000000" w:themeColor="text1"/>
        </w:rPr>
        <w:t>…</w:t>
      </w:r>
    </w:p>
    <w:p w:rsidR="00646DCF" w:rsidRPr="00646DCF" w:rsidRDefault="00646DCF" w:rsidP="00FA2DF5">
      <w:pPr>
        <w:pStyle w:val="BodyText"/>
        <w:kinsoku w:val="0"/>
        <w:overflowPunct w:val="0"/>
        <w:spacing w:line="360" w:lineRule="auto"/>
        <w:ind w:left="1532"/>
        <w:rPr>
          <w:color w:val="000000" w:themeColor="text1"/>
        </w:rPr>
      </w:pPr>
    </w:p>
    <w:p w:rsidR="00E9160B" w:rsidRPr="00646DCF" w:rsidRDefault="00E9160B" w:rsidP="006F441C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jc w:val="both"/>
        <w:rPr>
          <w:color w:val="000000" w:themeColor="text1"/>
        </w:rPr>
      </w:pPr>
      <w:r w:rsidRPr="00E1644C">
        <w:rPr>
          <w:b/>
          <w:bCs/>
          <w:color w:val="000000" w:themeColor="text1"/>
          <w:spacing w:val="-1"/>
        </w:rPr>
        <w:t>У</w:t>
      </w:r>
      <w:r w:rsidRPr="00E1644C">
        <w:rPr>
          <w:b/>
          <w:bCs/>
          <w:color w:val="000000" w:themeColor="text1"/>
        </w:rPr>
        <w:t>вод</w:t>
      </w:r>
      <w:r w:rsidRPr="00E1644C">
        <w:rPr>
          <w:b/>
          <w:bCs/>
          <w:color w:val="000000" w:themeColor="text1"/>
          <w:spacing w:val="24"/>
        </w:rPr>
        <w:t xml:space="preserve"> </w:t>
      </w:r>
      <w:r w:rsidRPr="00E1644C">
        <w:rPr>
          <w:color w:val="000000" w:themeColor="text1"/>
        </w:rPr>
        <w:t>-</w:t>
      </w:r>
      <w:r w:rsidRPr="00E1644C">
        <w:rPr>
          <w:color w:val="000000" w:themeColor="text1"/>
          <w:spacing w:val="23"/>
        </w:rPr>
        <w:t xml:space="preserve"> 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23"/>
        </w:rPr>
        <w:t xml:space="preserve"> 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го</w:t>
      </w:r>
      <w:r w:rsidRPr="00E1644C">
        <w:rPr>
          <w:color w:val="000000" w:themeColor="text1"/>
          <w:spacing w:val="23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зл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г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24"/>
        </w:rPr>
        <w:t xml:space="preserve"> </w:t>
      </w:r>
      <w:r w:rsidRPr="00E1644C">
        <w:rPr>
          <w:color w:val="000000" w:themeColor="text1"/>
        </w:rPr>
        <w:t>при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те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</w:rPr>
        <w:t>за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зр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  <w:spacing w:val="-3"/>
        </w:rPr>
        <w:t>б</w:t>
      </w:r>
      <w:r w:rsidRPr="00E1644C">
        <w:rPr>
          <w:color w:val="000000" w:themeColor="text1"/>
        </w:rPr>
        <w:t>отв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не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и</w:t>
      </w:r>
      <w:r w:rsidRPr="00E1644C">
        <w:rPr>
          <w:color w:val="000000" w:themeColor="text1"/>
        </w:rPr>
        <w:t>пломн</w:t>
      </w:r>
      <w:r w:rsidRPr="00E1644C">
        <w:rPr>
          <w:color w:val="000000" w:themeColor="text1"/>
          <w:spacing w:val="5"/>
        </w:rPr>
        <w:t>а</w:t>
      </w:r>
      <w:r w:rsidRPr="00E1644C">
        <w:rPr>
          <w:color w:val="000000" w:themeColor="text1"/>
        </w:rPr>
        <w:t>та</w:t>
      </w:r>
      <w:r w:rsidRPr="00E1644C">
        <w:rPr>
          <w:color w:val="000000" w:themeColor="text1"/>
          <w:spacing w:val="20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бота</w:t>
      </w:r>
      <w:r w:rsidRPr="00E1644C">
        <w:rPr>
          <w:color w:val="000000" w:themeColor="text1"/>
          <w:spacing w:val="23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24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 фор</w:t>
      </w:r>
      <w:r w:rsidRPr="00E1644C">
        <w:rPr>
          <w:color w:val="000000" w:themeColor="text1"/>
          <w:spacing w:val="1"/>
        </w:rPr>
        <w:t>м</w:t>
      </w:r>
      <w:r w:rsidRPr="00E1644C">
        <w:rPr>
          <w:color w:val="000000" w:themeColor="text1"/>
          <w:spacing w:val="-5"/>
        </w:rPr>
        <w:t>у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</w:rPr>
        <w:t>ра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b/>
          <w:i/>
          <w:color w:val="000000" w:themeColor="text1"/>
        </w:rPr>
        <w:t>из</w:t>
      </w:r>
      <w:r w:rsidRPr="00E1644C">
        <w:rPr>
          <w:b/>
          <w:i/>
          <w:color w:val="000000" w:themeColor="text1"/>
          <w:spacing w:val="-1"/>
        </w:rPr>
        <w:t>с</w:t>
      </w:r>
      <w:r w:rsidRPr="00E1644C">
        <w:rPr>
          <w:b/>
          <w:i/>
          <w:color w:val="000000" w:themeColor="text1"/>
        </w:rPr>
        <w:t>л</w:t>
      </w:r>
      <w:r w:rsidRPr="00E1644C">
        <w:rPr>
          <w:b/>
          <w:i/>
          <w:color w:val="000000" w:themeColor="text1"/>
          <w:spacing w:val="-1"/>
        </w:rPr>
        <w:t>е</w:t>
      </w:r>
      <w:r w:rsidRPr="00E1644C">
        <w:rPr>
          <w:b/>
          <w:i/>
          <w:color w:val="000000" w:themeColor="text1"/>
        </w:rPr>
        <w:t>дов</w:t>
      </w:r>
      <w:r w:rsidRPr="00E1644C">
        <w:rPr>
          <w:b/>
          <w:i/>
          <w:color w:val="000000" w:themeColor="text1"/>
          <w:spacing w:val="-2"/>
        </w:rPr>
        <w:t>а</w:t>
      </w:r>
      <w:r w:rsidRPr="00E1644C">
        <w:rPr>
          <w:b/>
          <w:i/>
          <w:color w:val="000000" w:themeColor="text1"/>
        </w:rPr>
        <w:t>т</w:t>
      </w:r>
      <w:r w:rsidRPr="00E1644C">
        <w:rPr>
          <w:b/>
          <w:i/>
          <w:color w:val="000000" w:themeColor="text1"/>
          <w:spacing w:val="1"/>
        </w:rPr>
        <w:t>е</w:t>
      </w:r>
      <w:r w:rsidRPr="00E1644C">
        <w:rPr>
          <w:b/>
          <w:i/>
          <w:color w:val="000000" w:themeColor="text1"/>
        </w:rPr>
        <w:t>л</w:t>
      </w:r>
      <w:r w:rsidRPr="00E1644C">
        <w:rPr>
          <w:b/>
          <w:i/>
          <w:color w:val="000000" w:themeColor="text1"/>
          <w:spacing w:val="-1"/>
        </w:rPr>
        <w:t>с</w:t>
      </w:r>
      <w:r w:rsidRPr="00E1644C">
        <w:rPr>
          <w:b/>
          <w:i/>
          <w:color w:val="000000" w:themeColor="text1"/>
        </w:rPr>
        <w:t>к</w:t>
      </w:r>
      <w:r w:rsidRPr="00E1644C">
        <w:rPr>
          <w:b/>
          <w:i/>
          <w:color w:val="000000" w:themeColor="text1"/>
          <w:spacing w:val="-1"/>
        </w:rPr>
        <w:t>а</w:t>
      </w:r>
      <w:r w:rsidRPr="00E1644C">
        <w:rPr>
          <w:b/>
          <w:i/>
          <w:color w:val="000000" w:themeColor="text1"/>
        </w:rPr>
        <w:t>та</w:t>
      </w:r>
      <w:r w:rsidRPr="00E1644C">
        <w:rPr>
          <w:b/>
          <w:i/>
          <w:color w:val="000000" w:themeColor="text1"/>
          <w:spacing w:val="18"/>
        </w:rPr>
        <w:t xml:space="preserve"> </w:t>
      </w:r>
      <w:r w:rsidRPr="00E1644C">
        <w:rPr>
          <w:b/>
          <w:i/>
          <w:color w:val="000000" w:themeColor="text1"/>
        </w:rPr>
        <w:t>т</w:t>
      </w:r>
      <w:r w:rsidRPr="00E1644C">
        <w:rPr>
          <w:b/>
          <w:i/>
          <w:color w:val="000000" w:themeColor="text1"/>
          <w:spacing w:val="-1"/>
        </w:rPr>
        <w:t>е</w:t>
      </w:r>
      <w:r w:rsidRPr="00E1644C">
        <w:rPr>
          <w:b/>
          <w:i/>
          <w:color w:val="000000" w:themeColor="text1"/>
        </w:rPr>
        <w:t>з</w:t>
      </w:r>
      <w:r w:rsidRPr="00E1644C">
        <w:rPr>
          <w:b/>
          <w:i/>
          <w:color w:val="000000" w:themeColor="text1"/>
          <w:spacing w:val="2"/>
        </w:rPr>
        <w:t>а</w:t>
      </w:r>
      <w:r w:rsidRPr="00E1644C">
        <w:rPr>
          <w:color w:val="000000" w:themeColor="text1"/>
        </w:rPr>
        <w:t>.</w:t>
      </w:r>
      <w:r w:rsidRPr="00E1644C">
        <w:rPr>
          <w:color w:val="000000" w:themeColor="text1"/>
          <w:spacing w:val="19"/>
        </w:rPr>
        <w:t xml:space="preserve"> </w:t>
      </w:r>
      <w:r w:rsidRPr="00E1644C">
        <w:rPr>
          <w:color w:val="000000" w:themeColor="text1"/>
        </w:rPr>
        <w:t>Я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но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color w:val="000000" w:themeColor="text1"/>
        </w:rPr>
        <w:t>п</w:t>
      </w:r>
      <w:r w:rsidRPr="00E1644C">
        <w:rPr>
          <w:color w:val="000000" w:themeColor="text1"/>
          <w:spacing w:val="-3"/>
        </w:rPr>
        <w:t>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о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</w:rPr>
        <w:t>ва</w:t>
      </w:r>
      <w:r w:rsidRPr="00E1644C">
        <w:rPr>
          <w:color w:val="000000" w:themeColor="text1"/>
          <w:spacing w:val="17"/>
        </w:rPr>
        <w:t xml:space="preserve"> </w:t>
      </w:r>
      <w:r w:rsidR="003A0469">
        <w:rPr>
          <w:color w:val="000000" w:themeColor="text1"/>
          <w:spacing w:val="17"/>
        </w:rPr>
        <w:t xml:space="preserve">обектът, предметът, </w:t>
      </w:r>
      <w:r w:rsidRPr="00E1644C">
        <w:rPr>
          <w:color w:val="000000" w:themeColor="text1"/>
        </w:rPr>
        <w:t>ц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лта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color w:val="000000" w:themeColor="text1"/>
        </w:rPr>
        <w:t>из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18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17"/>
        </w:rPr>
        <w:t xml:space="preserve"> </w:t>
      </w:r>
      <w:r w:rsidRPr="00E1644C">
        <w:rPr>
          <w:color w:val="000000" w:themeColor="text1"/>
        </w:rPr>
        <w:t>з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ач</w:t>
      </w:r>
      <w:r w:rsidRPr="00E1644C">
        <w:rPr>
          <w:color w:val="000000" w:themeColor="text1"/>
        </w:rPr>
        <w:t>ит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 xml:space="preserve">, които </w:t>
      </w:r>
      <w:r w:rsidRPr="00E1644C">
        <w:rPr>
          <w:color w:val="000000" w:themeColor="text1"/>
          <w:spacing w:val="-3"/>
        </w:rPr>
        <w:t>д</w:t>
      </w:r>
      <w:r w:rsidRPr="00E1644C">
        <w:rPr>
          <w:color w:val="000000" w:themeColor="text1"/>
        </w:rPr>
        <w:t>иплом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2"/>
        </w:rPr>
        <w:t>т</w:t>
      </w:r>
      <w:r w:rsidRPr="00E1644C">
        <w:rPr>
          <w:color w:val="000000" w:themeColor="text1"/>
        </w:rPr>
        <w:t>ът</w:t>
      </w:r>
      <w:r w:rsidRPr="00E1644C">
        <w:rPr>
          <w:color w:val="000000" w:themeColor="text1"/>
          <w:spacing w:val="1"/>
        </w:rPr>
        <w:t xml:space="preserve"> </w:t>
      </w:r>
      <w:r w:rsidRPr="00E1644C">
        <w:rPr>
          <w:color w:val="000000" w:themeColor="text1"/>
        </w:rPr>
        <w:t>тр</w:t>
      </w:r>
      <w:r w:rsidRPr="00E1644C">
        <w:rPr>
          <w:color w:val="000000" w:themeColor="text1"/>
          <w:spacing w:val="-3"/>
        </w:rPr>
        <w:t>я</w:t>
      </w:r>
      <w:r w:rsidRPr="00E1644C">
        <w:rPr>
          <w:color w:val="000000" w:themeColor="text1"/>
        </w:rPr>
        <w:t>бва</w:t>
      </w:r>
      <w:r w:rsidRPr="00E1644C">
        <w:rPr>
          <w:color w:val="000000" w:themeColor="text1"/>
          <w:spacing w:val="-2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ши за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по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тиг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 й.</w:t>
      </w:r>
      <w:r>
        <w:rPr>
          <w:color w:val="000000" w:themeColor="text1"/>
        </w:rPr>
        <w:t xml:space="preserve"> В</w:t>
      </w:r>
      <w:r w:rsidRPr="00646DCF">
        <w:rPr>
          <w:color w:val="000000" w:themeColor="text1"/>
        </w:rPr>
        <w:t xml:space="preserve"> увода се прави кратко обобщение какво включва </w:t>
      </w:r>
      <w:r w:rsidRPr="00646DCF">
        <w:rPr>
          <w:color w:val="000000" w:themeColor="text1"/>
        </w:rPr>
        <w:lastRenderedPageBreak/>
        <w:t>всяка глава – В първа глава са разгледани...</w:t>
      </w:r>
    </w:p>
    <w:p w:rsidR="00646DCF" w:rsidRPr="00646DCF" w:rsidRDefault="00646DCF" w:rsidP="00FA2DF5">
      <w:pPr>
        <w:pStyle w:val="BodyText"/>
        <w:kinsoku w:val="0"/>
        <w:overflowPunct w:val="0"/>
        <w:spacing w:line="360" w:lineRule="auto"/>
        <w:ind w:left="1440" w:firstLine="0"/>
        <w:jc w:val="both"/>
        <w:rPr>
          <w:color w:val="000000" w:themeColor="text1"/>
        </w:rPr>
      </w:pPr>
      <w:r w:rsidRPr="00646DCF">
        <w:rPr>
          <w:color w:val="000000" w:themeColor="text1"/>
        </w:rPr>
        <w:t>Теза</w:t>
      </w:r>
      <w:r w:rsidR="00E9160B">
        <w:rPr>
          <w:color w:val="000000" w:themeColor="text1"/>
        </w:rPr>
        <w:t xml:space="preserve">та </w:t>
      </w:r>
      <w:r w:rsidRPr="00646DCF">
        <w:rPr>
          <w:color w:val="000000" w:themeColor="text1"/>
        </w:rPr>
        <w:t xml:space="preserve">представлява научно обосновано предположение за възможно взаимодействие, отношения, причина и други. </w:t>
      </w:r>
    </w:p>
    <w:p w:rsidR="00E9160B" w:rsidRPr="00E1644C" w:rsidRDefault="00E9160B" w:rsidP="00FA2DF5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ind w:right="119"/>
        <w:jc w:val="both"/>
        <w:rPr>
          <w:color w:val="000000" w:themeColor="text1"/>
        </w:rPr>
      </w:pPr>
      <w:r w:rsidRPr="00E1644C">
        <w:rPr>
          <w:b/>
          <w:bCs/>
          <w:color w:val="000000" w:themeColor="text1"/>
        </w:rPr>
        <w:t>Изл</w:t>
      </w:r>
      <w:r w:rsidRPr="00E1644C">
        <w:rPr>
          <w:b/>
          <w:bCs/>
          <w:color w:val="000000" w:themeColor="text1"/>
          <w:spacing w:val="1"/>
        </w:rPr>
        <w:t>о</w:t>
      </w:r>
      <w:r w:rsidRPr="00E1644C">
        <w:rPr>
          <w:b/>
          <w:bCs/>
          <w:color w:val="000000" w:themeColor="text1"/>
          <w:spacing w:val="-4"/>
        </w:rPr>
        <w:t>ж</w:t>
      </w:r>
      <w:r w:rsidRPr="00E1644C">
        <w:rPr>
          <w:b/>
          <w:bCs/>
          <w:color w:val="000000" w:themeColor="text1"/>
          <w:spacing w:val="-1"/>
        </w:rPr>
        <w:t>е</w:t>
      </w:r>
      <w:r w:rsidRPr="00E1644C">
        <w:rPr>
          <w:b/>
          <w:bCs/>
          <w:color w:val="000000" w:themeColor="text1"/>
        </w:rPr>
        <w:t>ние</w:t>
      </w:r>
      <w:r w:rsidRPr="00E1644C">
        <w:rPr>
          <w:b/>
          <w:bCs/>
          <w:color w:val="000000" w:themeColor="text1"/>
          <w:spacing w:val="26"/>
        </w:rPr>
        <w:t xml:space="preserve"> </w:t>
      </w:r>
      <w:r w:rsidRPr="00E1644C">
        <w:rPr>
          <w:color w:val="000000" w:themeColor="text1"/>
        </w:rPr>
        <w:t>–</w:t>
      </w:r>
      <w:r w:rsidRPr="00E1644C">
        <w:rPr>
          <w:color w:val="000000" w:themeColor="text1"/>
          <w:spacing w:val="27"/>
        </w:rPr>
        <w:t xml:space="preserve"> 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</w:rPr>
        <w:t>пло</w:t>
      </w:r>
      <w:r w:rsidRPr="00E1644C">
        <w:rPr>
          <w:color w:val="000000" w:themeColor="text1"/>
          <w:spacing w:val="-3"/>
        </w:rPr>
        <w:t>м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нтът</w:t>
      </w:r>
      <w:r w:rsidRPr="00E1644C">
        <w:rPr>
          <w:color w:val="000000" w:themeColor="text1"/>
          <w:spacing w:val="24"/>
        </w:rPr>
        <w:t xml:space="preserve"> </w:t>
      </w:r>
      <w:r w:rsidRPr="00E1644C">
        <w:rPr>
          <w:color w:val="000000" w:themeColor="text1"/>
        </w:rPr>
        <w:t>пр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вя</w:t>
      </w:r>
      <w:r w:rsidRPr="00E1644C">
        <w:rPr>
          <w:color w:val="000000" w:themeColor="text1"/>
          <w:spacing w:val="25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згър</w:t>
      </w:r>
      <w:r w:rsidRPr="00E1644C">
        <w:rPr>
          <w:color w:val="000000" w:themeColor="text1"/>
          <w:spacing w:val="1"/>
        </w:rPr>
        <w:t>н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26"/>
        </w:rPr>
        <w:t xml:space="preserve"> </w:t>
      </w:r>
      <w:r w:rsidRPr="00E1644C">
        <w:rPr>
          <w:color w:val="000000" w:themeColor="text1"/>
        </w:rPr>
        <w:t>пробле</w:t>
      </w:r>
      <w:r w:rsidRPr="00E1644C">
        <w:rPr>
          <w:color w:val="000000" w:themeColor="text1"/>
          <w:spacing w:val="-2"/>
        </w:rPr>
        <w:t>м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тик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та</w:t>
      </w:r>
      <w:r w:rsidRPr="00E1644C">
        <w:rPr>
          <w:color w:val="000000" w:themeColor="text1"/>
          <w:spacing w:val="22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25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воята 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зр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ботк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,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</w:rPr>
        <w:t>к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зр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  <w:spacing w:val="-2"/>
        </w:rPr>
        <w:t>з</w:t>
      </w:r>
      <w:r w:rsidRPr="00E1644C">
        <w:rPr>
          <w:color w:val="000000" w:themeColor="text1"/>
        </w:rPr>
        <w:t>ява</w:t>
      </w:r>
      <w:r w:rsidRPr="00E1644C">
        <w:rPr>
          <w:color w:val="000000" w:themeColor="text1"/>
          <w:spacing w:val="41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об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тв</w:t>
      </w:r>
      <w:r w:rsidRPr="00E1644C">
        <w:rPr>
          <w:color w:val="000000" w:themeColor="text1"/>
          <w:spacing w:val="-2"/>
        </w:rPr>
        <w:t>е</w:t>
      </w:r>
      <w:r w:rsidRPr="00E1644C">
        <w:rPr>
          <w:color w:val="000000" w:themeColor="text1"/>
        </w:rPr>
        <w:t>ните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43"/>
        </w:rPr>
        <w:t xml:space="preserve"> </w:t>
      </w:r>
      <w:r w:rsidRPr="00E1644C">
        <w:rPr>
          <w:color w:val="000000" w:themeColor="text1"/>
        </w:rPr>
        <w:t>ви</w:t>
      </w:r>
      <w:r w:rsidRPr="00E1644C">
        <w:rPr>
          <w:color w:val="000000" w:themeColor="text1"/>
          <w:spacing w:val="4"/>
        </w:rPr>
        <w:t>ж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ния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43"/>
        </w:rPr>
        <w:t xml:space="preserve"> </w:t>
      </w:r>
      <w:r w:rsidRPr="00E1644C">
        <w:rPr>
          <w:color w:val="000000" w:themeColor="text1"/>
          <w:spacing w:val="-3"/>
        </w:rPr>
        <w:t>о</w:t>
      </w:r>
      <w:r w:rsidRPr="00E1644C">
        <w:rPr>
          <w:color w:val="000000" w:themeColor="text1"/>
        </w:rPr>
        <w:t>тнош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ие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  <w:spacing w:val="-2"/>
        </w:rPr>
        <w:t>к</w:t>
      </w:r>
      <w:r w:rsidRPr="00E1644C">
        <w:rPr>
          <w:color w:val="000000" w:themeColor="text1"/>
        </w:rPr>
        <w:t>ъм</w:t>
      </w:r>
      <w:r w:rsidRPr="00E1644C">
        <w:rPr>
          <w:color w:val="000000" w:themeColor="text1"/>
          <w:spacing w:val="42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згл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жд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ните въ</w:t>
      </w:r>
      <w:r w:rsidRPr="00E1644C">
        <w:rPr>
          <w:color w:val="000000" w:themeColor="text1"/>
          <w:spacing w:val="1"/>
        </w:rPr>
        <w:t>п</w:t>
      </w:r>
      <w:r w:rsidRPr="00E1644C">
        <w:rPr>
          <w:color w:val="000000" w:themeColor="text1"/>
        </w:rPr>
        <w:t>ро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и в тя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връ</w:t>
      </w:r>
      <w:r w:rsidRPr="00E1644C">
        <w:rPr>
          <w:color w:val="000000" w:themeColor="text1"/>
          <w:spacing w:val="1"/>
        </w:rPr>
        <w:t>з</w:t>
      </w:r>
      <w:r w:rsidRPr="00E1644C">
        <w:rPr>
          <w:color w:val="000000" w:themeColor="text1"/>
        </w:rPr>
        <w:t>ка</w:t>
      </w:r>
      <w:r w:rsidRPr="00E1644C">
        <w:rPr>
          <w:color w:val="000000" w:themeColor="text1"/>
          <w:spacing w:val="-4"/>
        </w:rPr>
        <w:t xml:space="preserve"> </w:t>
      </w:r>
      <w:r w:rsidRPr="00E1644C">
        <w:rPr>
          <w:color w:val="000000" w:themeColor="text1"/>
        </w:rPr>
        <w:t>с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ц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лта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и з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ач</w:t>
      </w:r>
      <w:r w:rsidRPr="00E1644C">
        <w:rPr>
          <w:color w:val="000000" w:themeColor="text1"/>
        </w:rPr>
        <w:t>ите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-2"/>
        </w:rPr>
        <w:t>з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то, фор</w:t>
      </w:r>
      <w:r w:rsidRPr="00E1644C">
        <w:rPr>
          <w:color w:val="000000" w:themeColor="text1"/>
          <w:spacing w:val="4"/>
        </w:rPr>
        <w:t>м</w:t>
      </w:r>
      <w:r w:rsidRPr="00E1644C">
        <w:rPr>
          <w:color w:val="000000" w:themeColor="text1"/>
          <w:spacing w:val="-5"/>
        </w:rPr>
        <w:t>у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1"/>
        </w:rPr>
        <w:t>а</w:t>
      </w:r>
      <w:r w:rsidRPr="00E1644C">
        <w:rPr>
          <w:color w:val="000000" w:themeColor="text1"/>
        </w:rPr>
        <w:t>ни в</w:t>
      </w:r>
      <w:r w:rsidRPr="00E1644C">
        <w:rPr>
          <w:color w:val="000000" w:themeColor="text1"/>
          <w:spacing w:val="1"/>
        </w:rPr>
        <w:t xml:space="preserve"> 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</w:rPr>
        <w:t>во</w:t>
      </w:r>
      <w:r w:rsidRPr="00E1644C">
        <w:rPr>
          <w:color w:val="000000" w:themeColor="text1"/>
          <w:spacing w:val="1"/>
        </w:rPr>
        <w:t>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.</w:t>
      </w:r>
    </w:p>
    <w:p w:rsidR="00E9160B" w:rsidRPr="00E1644C" w:rsidRDefault="00E9160B" w:rsidP="00FA2DF5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rPr>
          <w:color w:val="000000" w:themeColor="text1"/>
        </w:rPr>
      </w:pPr>
      <w:r w:rsidRPr="00E1644C">
        <w:rPr>
          <w:b/>
          <w:bCs/>
          <w:color w:val="000000" w:themeColor="text1"/>
        </w:rPr>
        <w:t>За</w:t>
      </w:r>
      <w:r w:rsidRPr="00E1644C">
        <w:rPr>
          <w:b/>
          <w:bCs/>
          <w:color w:val="000000" w:themeColor="text1"/>
          <w:spacing w:val="1"/>
        </w:rPr>
        <w:t>к</w:t>
      </w:r>
      <w:r w:rsidRPr="00E1644C">
        <w:rPr>
          <w:b/>
          <w:bCs/>
          <w:color w:val="000000" w:themeColor="text1"/>
        </w:rPr>
        <w:t>л</w:t>
      </w:r>
      <w:r w:rsidRPr="00E1644C">
        <w:rPr>
          <w:b/>
          <w:bCs/>
          <w:color w:val="000000" w:themeColor="text1"/>
          <w:spacing w:val="-2"/>
        </w:rPr>
        <w:t>ю</w:t>
      </w:r>
      <w:r w:rsidRPr="00E1644C">
        <w:rPr>
          <w:b/>
          <w:bCs/>
          <w:color w:val="000000" w:themeColor="text1"/>
          <w:spacing w:val="-1"/>
        </w:rPr>
        <w:t>че</w:t>
      </w:r>
      <w:r w:rsidRPr="00E1644C">
        <w:rPr>
          <w:b/>
          <w:bCs/>
          <w:color w:val="000000" w:themeColor="text1"/>
        </w:rPr>
        <w:t>ние</w:t>
      </w:r>
      <w:r w:rsidRPr="00E1644C">
        <w:rPr>
          <w:b/>
          <w:bCs/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-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обобща</w:t>
      </w:r>
      <w:r w:rsidRPr="00E1644C">
        <w:rPr>
          <w:color w:val="000000" w:themeColor="text1"/>
          <w:spacing w:val="1"/>
        </w:rPr>
        <w:t>в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 xml:space="preserve">т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новните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  <w:spacing w:val="3"/>
        </w:rPr>
        <w:t>з</w:t>
      </w:r>
      <w:r w:rsidRPr="00E1644C">
        <w:rPr>
          <w:color w:val="000000" w:themeColor="text1"/>
          <w:spacing w:val="-5"/>
        </w:rPr>
        <w:t>у</w:t>
      </w:r>
      <w:r w:rsidRPr="00E1644C">
        <w:rPr>
          <w:color w:val="000000" w:themeColor="text1"/>
        </w:rPr>
        <w:t>лт</w:t>
      </w:r>
      <w:r w:rsidRPr="00E1644C">
        <w:rPr>
          <w:color w:val="000000" w:themeColor="text1"/>
          <w:spacing w:val="1"/>
        </w:rPr>
        <w:t>а</w:t>
      </w:r>
      <w:r w:rsidRPr="00E1644C">
        <w:rPr>
          <w:color w:val="000000" w:themeColor="text1"/>
        </w:rPr>
        <w:t>ти на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з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то.</w:t>
      </w:r>
    </w:p>
    <w:p w:rsidR="00E1644C" w:rsidRPr="00E1644C" w:rsidRDefault="00E1644C" w:rsidP="00FA2DF5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ind w:right="120"/>
        <w:jc w:val="both"/>
        <w:rPr>
          <w:color w:val="000000" w:themeColor="text1"/>
        </w:rPr>
      </w:pPr>
      <w:r w:rsidRPr="00E1644C">
        <w:rPr>
          <w:b/>
          <w:bCs/>
          <w:color w:val="000000" w:themeColor="text1"/>
        </w:rPr>
        <w:t>Л</w:t>
      </w:r>
      <w:r w:rsidRPr="00E1644C">
        <w:rPr>
          <w:b/>
          <w:bCs/>
          <w:color w:val="000000" w:themeColor="text1"/>
          <w:spacing w:val="-2"/>
        </w:rPr>
        <w:t>и</w:t>
      </w:r>
      <w:r w:rsidRPr="00E1644C">
        <w:rPr>
          <w:b/>
          <w:bCs/>
          <w:color w:val="000000" w:themeColor="text1"/>
          <w:spacing w:val="1"/>
        </w:rPr>
        <w:t>т</w:t>
      </w:r>
      <w:r w:rsidRPr="00E1644C">
        <w:rPr>
          <w:b/>
          <w:bCs/>
          <w:color w:val="000000" w:themeColor="text1"/>
          <w:spacing w:val="-1"/>
        </w:rPr>
        <w:t>е</w:t>
      </w:r>
      <w:r w:rsidRPr="00E1644C">
        <w:rPr>
          <w:b/>
          <w:bCs/>
          <w:color w:val="000000" w:themeColor="text1"/>
        </w:rPr>
        <w:t>р</w:t>
      </w:r>
      <w:r w:rsidRPr="00E1644C">
        <w:rPr>
          <w:b/>
          <w:bCs/>
          <w:color w:val="000000" w:themeColor="text1"/>
          <w:spacing w:val="-3"/>
        </w:rPr>
        <w:t>а</w:t>
      </w:r>
      <w:r w:rsidRPr="00E1644C">
        <w:rPr>
          <w:b/>
          <w:bCs/>
          <w:color w:val="000000" w:themeColor="text1"/>
          <w:spacing w:val="1"/>
        </w:rPr>
        <w:t>т</w:t>
      </w:r>
      <w:r w:rsidRPr="00E1644C">
        <w:rPr>
          <w:b/>
          <w:bCs/>
          <w:color w:val="000000" w:themeColor="text1"/>
        </w:rPr>
        <w:t>ура</w:t>
      </w:r>
      <w:r w:rsidRPr="00E1644C">
        <w:rPr>
          <w:b/>
          <w:bCs/>
          <w:color w:val="000000" w:themeColor="text1"/>
          <w:spacing w:val="39"/>
        </w:rPr>
        <w:t xml:space="preserve"> </w:t>
      </w:r>
      <w:r w:rsidRPr="00E1644C">
        <w:rPr>
          <w:color w:val="000000" w:themeColor="text1"/>
        </w:rPr>
        <w:t>–</w:t>
      </w:r>
      <w:r w:rsidRPr="00E1644C">
        <w:rPr>
          <w:color w:val="000000" w:themeColor="text1"/>
          <w:spacing w:val="36"/>
        </w:rPr>
        <w:t xml:space="preserve"> </w:t>
      </w:r>
      <w:r w:rsidRPr="00E1644C">
        <w:rPr>
          <w:color w:val="000000" w:themeColor="text1"/>
        </w:rPr>
        <w:t>б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  <w:spacing w:val="-3"/>
        </w:rPr>
        <w:t>б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и</w:t>
      </w:r>
      <w:r w:rsidRPr="00E1644C">
        <w:rPr>
          <w:color w:val="000000" w:themeColor="text1"/>
        </w:rPr>
        <w:t>огр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фска</w:t>
      </w:r>
      <w:r w:rsidRPr="00E1644C">
        <w:rPr>
          <w:color w:val="000000" w:themeColor="text1"/>
          <w:spacing w:val="37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пр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вка,</w:t>
      </w:r>
      <w:r w:rsidRPr="00E1644C">
        <w:rPr>
          <w:color w:val="000000" w:themeColor="text1"/>
          <w:spacing w:val="37"/>
        </w:rPr>
        <w:t xml:space="preserve"> 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37"/>
        </w:rPr>
        <w:t xml:space="preserve"> </w:t>
      </w:r>
      <w:r w:rsidRPr="00E1644C">
        <w:rPr>
          <w:color w:val="000000" w:themeColor="text1"/>
        </w:rPr>
        <w:t>която</w:t>
      </w:r>
      <w:r w:rsidRPr="00E1644C">
        <w:rPr>
          <w:color w:val="000000" w:themeColor="text1"/>
          <w:spacing w:val="38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е</w:t>
      </w:r>
      <w:r w:rsidRPr="00E1644C">
        <w:rPr>
          <w:color w:val="000000" w:themeColor="text1"/>
          <w:spacing w:val="37"/>
        </w:rPr>
        <w:t xml:space="preserve"> </w:t>
      </w:r>
      <w:r w:rsidRPr="00E1644C">
        <w:rPr>
          <w:color w:val="000000" w:themeColor="text1"/>
        </w:rPr>
        <w:t>по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о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38"/>
        </w:rPr>
        <w:t xml:space="preserve"> </w:t>
      </w:r>
      <w:r w:rsidRPr="00E1644C">
        <w:rPr>
          <w:color w:val="000000" w:themeColor="text1"/>
          <w:spacing w:val="-2"/>
        </w:rPr>
        <w:t>ци</w:t>
      </w:r>
      <w:r w:rsidRPr="00E1644C">
        <w:rPr>
          <w:color w:val="000000" w:themeColor="text1"/>
        </w:rPr>
        <w:t>тир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те</w:t>
      </w:r>
      <w:r w:rsidRPr="00E1644C">
        <w:rPr>
          <w:color w:val="000000" w:themeColor="text1"/>
          <w:spacing w:val="37"/>
        </w:rPr>
        <w:t xml:space="preserve"> </w:t>
      </w:r>
      <w:r w:rsidRPr="00E1644C">
        <w:rPr>
          <w:color w:val="000000" w:themeColor="text1"/>
        </w:rPr>
        <w:t>и пол</w:t>
      </w:r>
      <w:r w:rsidRPr="00E1644C">
        <w:rPr>
          <w:color w:val="000000" w:themeColor="text1"/>
          <w:spacing w:val="1"/>
        </w:rPr>
        <w:t>з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  <w:spacing w:val="1"/>
        </w:rPr>
        <w:t>н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те</w:t>
      </w:r>
      <w:r w:rsidRPr="00E1644C">
        <w:rPr>
          <w:color w:val="000000" w:themeColor="text1"/>
          <w:spacing w:val="-1"/>
        </w:rPr>
        <w:t xml:space="preserve"> 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  <w:spacing w:val="2"/>
        </w:rPr>
        <w:t>т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3"/>
        </w:rPr>
        <w:t>н</w:t>
      </w:r>
      <w:r w:rsidRPr="00E1644C">
        <w:rPr>
          <w:color w:val="000000" w:themeColor="text1"/>
        </w:rPr>
        <w:t>и и</w:t>
      </w:r>
      <w:r w:rsidRPr="00E1644C">
        <w:rPr>
          <w:color w:val="000000" w:themeColor="text1"/>
          <w:spacing w:val="-2"/>
        </w:rPr>
        <w:t>з</w:t>
      </w:r>
      <w:r w:rsidRPr="00E1644C">
        <w:rPr>
          <w:color w:val="000000" w:themeColor="text1"/>
        </w:rPr>
        <w:t>то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2"/>
        </w:rPr>
        <w:t>и</w:t>
      </w:r>
      <w:r w:rsidRPr="00E1644C">
        <w:rPr>
          <w:color w:val="000000" w:themeColor="text1"/>
        </w:rPr>
        <w:t>ци.</w:t>
      </w:r>
    </w:p>
    <w:p w:rsidR="00E1644C" w:rsidRDefault="00E1644C" w:rsidP="00FA2DF5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ind w:right="122"/>
        <w:jc w:val="both"/>
        <w:rPr>
          <w:color w:val="000000" w:themeColor="text1"/>
        </w:rPr>
      </w:pPr>
      <w:r w:rsidRPr="00E1644C">
        <w:rPr>
          <w:b/>
          <w:bCs/>
          <w:color w:val="000000" w:themeColor="text1"/>
        </w:rPr>
        <w:t>П</w:t>
      </w:r>
      <w:r w:rsidRPr="00E1644C">
        <w:rPr>
          <w:b/>
          <w:bCs/>
          <w:color w:val="000000" w:themeColor="text1"/>
          <w:spacing w:val="1"/>
        </w:rPr>
        <w:t>р</w:t>
      </w:r>
      <w:r w:rsidRPr="00E1644C">
        <w:rPr>
          <w:b/>
          <w:bCs/>
          <w:color w:val="000000" w:themeColor="text1"/>
        </w:rPr>
        <w:t>ило</w:t>
      </w:r>
      <w:r w:rsidRPr="00E1644C">
        <w:rPr>
          <w:b/>
          <w:bCs/>
          <w:color w:val="000000" w:themeColor="text1"/>
          <w:spacing w:val="-4"/>
        </w:rPr>
        <w:t>ж</w:t>
      </w:r>
      <w:r w:rsidRPr="00E1644C">
        <w:rPr>
          <w:b/>
          <w:bCs/>
          <w:color w:val="000000" w:themeColor="text1"/>
          <w:spacing w:val="-1"/>
        </w:rPr>
        <w:t>е</w:t>
      </w:r>
      <w:r w:rsidRPr="00E1644C">
        <w:rPr>
          <w:b/>
          <w:bCs/>
          <w:color w:val="000000" w:themeColor="text1"/>
        </w:rPr>
        <w:t>ния</w:t>
      </w:r>
      <w:r w:rsidRPr="00E1644C">
        <w:rPr>
          <w:b/>
          <w:bCs/>
          <w:color w:val="000000" w:themeColor="text1"/>
          <w:spacing w:val="10"/>
        </w:rPr>
        <w:t xml:space="preserve"> </w:t>
      </w:r>
      <w:r w:rsidRPr="00E1644C">
        <w:rPr>
          <w:b/>
          <w:bCs/>
          <w:color w:val="000000" w:themeColor="text1"/>
        </w:rPr>
        <w:t>–</w:t>
      </w:r>
      <w:r w:rsidRPr="00E1644C">
        <w:rPr>
          <w:b/>
          <w:bCs/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в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з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ви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-1"/>
        </w:rPr>
        <w:t>м</w:t>
      </w:r>
      <w:r w:rsidRPr="00E1644C">
        <w:rPr>
          <w:color w:val="000000" w:themeColor="text1"/>
        </w:rPr>
        <w:t>о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от</w:t>
      </w:r>
      <w:r w:rsidRPr="00E1644C">
        <w:rPr>
          <w:color w:val="000000" w:themeColor="text1"/>
          <w:spacing w:val="7"/>
        </w:rPr>
        <w:t xml:space="preserve"> </w:t>
      </w:r>
      <w:r w:rsidRPr="00E1644C">
        <w:rPr>
          <w:color w:val="000000" w:themeColor="text1"/>
          <w:spacing w:val="2"/>
        </w:rPr>
        <w:t>х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кт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ра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на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из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дв</w:t>
      </w:r>
      <w:r w:rsidRPr="00E1644C">
        <w:rPr>
          <w:color w:val="000000" w:themeColor="text1"/>
          <w:spacing w:val="-2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то,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  <w:spacing w:val="-1"/>
        </w:rPr>
        <w:t>м</w:t>
      </w:r>
      <w:r w:rsidRPr="00E1644C">
        <w:rPr>
          <w:color w:val="000000" w:themeColor="text1"/>
        </w:rPr>
        <w:t>ог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9"/>
        </w:rPr>
        <w:t xml:space="preserve"> </w:t>
      </w:r>
      <w:r w:rsidRPr="00E1644C">
        <w:rPr>
          <w:color w:val="000000" w:themeColor="text1"/>
        </w:rPr>
        <w:t>да</w:t>
      </w:r>
      <w:r w:rsidRPr="00E1644C">
        <w:rPr>
          <w:color w:val="000000" w:themeColor="text1"/>
          <w:spacing w:val="8"/>
        </w:rPr>
        <w:t xml:space="preserve"> </w:t>
      </w:r>
      <w:r w:rsidRPr="00E1644C">
        <w:rPr>
          <w:color w:val="000000" w:themeColor="text1"/>
        </w:rPr>
        <w:t>бъд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 прилож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46"/>
        </w:rPr>
        <w:t xml:space="preserve"> </w:t>
      </w:r>
      <w:r w:rsidRPr="00E1644C">
        <w:rPr>
          <w:color w:val="000000" w:themeColor="text1"/>
          <w:spacing w:val="-1"/>
        </w:rPr>
        <w:t>ем</w:t>
      </w:r>
      <w:r w:rsidRPr="00E1644C">
        <w:rPr>
          <w:color w:val="000000" w:themeColor="text1"/>
        </w:rPr>
        <w:t>пири</w:t>
      </w:r>
      <w:r w:rsidRPr="00E1644C">
        <w:rPr>
          <w:color w:val="000000" w:themeColor="text1"/>
          <w:spacing w:val="-1"/>
        </w:rPr>
        <w:t>ч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</w:t>
      </w:r>
      <w:r w:rsidRPr="00E1644C">
        <w:rPr>
          <w:color w:val="000000" w:themeColor="text1"/>
          <w:spacing w:val="53"/>
        </w:rPr>
        <w:t xml:space="preserve"> 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и,</w:t>
      </w:r>
      <w:r w:rsidRPr="00E1644C">
        <w:rPr>
          <w:color w:val="000000" w:themeColor="text1"/>
          <w:spacing w:val="52"/>
        </w:rPr>
        <w:t xml:space="preserve"> </w:t>
      </w:r>
      <w:r w:rsidRPr="00E1644C">
        <w:rPr>
          <w:color w:val="000000" w:themeColor="text1"/>
        </w:rPr>
        <w:t>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  <w:spacing w:val="3"/>
        </w:rPr>
        <w:t>з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3"/>
        </w:rPr>
        <w:t>т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ти</w:t>
      </w:r>
      <w:r w:rsidRPr="00E1644C">
        <w:rPr>
          <w:color w:val="000000" w:themeColor="text1"/>
          <w:spacing w:val="53"/>
        </w:rPr>
        <w:t xml:space="preserve"> </w:t>
      </w:r>
      <w:r w:rsidRPr="00E1644C">
        <w:rPr>
          <w:color w:val="000000" w:themeColor="text1"/>
        </w:rPr>
        <w:t>от</w:t>
      </w:r>
      <w:r w:rsidRPr="00E1644C">
        <w:rPr>
          <w:color w:val="000000" w:themeColor="text1"/>
          <w:spacing w:val="53"/>
        </w:rPr>
        <w:t xml:space="preserve"> </w:t>
      </w:r>
      <w:r w:rsidRPr="00E1644C">
        <w:rPr>
          <w:color w:val="000000" w:themeColor="text1"/>
          <w:spacing w:val="-1"/>
        </w:rPr>
        <w:t>ем</w:t>
      </w:r>
      <w:r w:rsidRPr="00E1644C">
        <w:rPr>
          <w:color w:val="000000" w:themeColor="text1"/>
        </w:rPr>
        <w:t>пири</w:t>
      </w:r>
      <w:r w:rsidRPr="00E1644C">
        <w:rPr>
          <w:color w:val="000000" w:themeColor="text1"/>
          <w:spacing w:val="-1"/>
        </w:rPr>
        <w:t>че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53"/>
        </w:rPr>
        <w:t xml:space="preserve"> 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1"/>
        </w:rPr>
        <w:t>и</w:t>
      </w:r>
      <w:r w:rsidRPr="00E1644C">
        <w:rPr>
          <w:color w:val="000000" w:themeColor="text1"/>
        </w:rPr>
        <w:t>з,</w:t>
      </w:r>
      <w:r w:rsidRPr="00E1644C">
        <w:rPr>
          <w:color w:val="000000" w:themeColor="text1"/>
          <w:spacing w:val="52"/>
        </w:rPr>
        <w:t xml:space="preserve"> 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-4"/>
        </w:rPr>
        <w:t>а</w:t>
      </w:r>
      <w:r w:rsidRPr="00E1644C">
        <w:rPr>
          <w:color w:val="000000" w:themeColor="text1"/>
        </w:rPr>
        <w:t>нни</w:t>
      </w:r>
      <w:r w:rsidRPr="00E1644C">
        <w:rPr>
          <w:color w:val="000000" w:themeColor="text1"/>
          <w:spacing w:val="51"/>
        </w:rPr>
        <w:t xml:space="preserve"> </w:t>
      </w:r>
      <w:r w:rsidRPr="00E1644C">
        <w:rPr>
          <w:color w:val="000000" w:themeColor="text1"/>
        </w:rPr>
        <w:t>за</w:t>
      </w:r>
      <w:r w:rsidRPr="00E1644C">
        <w:rPr>
          <w:color w:val="000000" w:themeColor="text1"/>
          <w:spacing w:val="51"/>
        </w:rPr>
        <w:t xml:space="preserve"> </w:t>
      </w:r>
      <w:r w:rsidRPr="00E1644C">
        <w:rPr>
          <w:color w:val="000000" w:themeColor="text1"/>
        </w:rPr>
        <w:t>ко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кр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-2"/>
        </w:rPr>
        <w:t>н</w:t>
      </w:r>
      <w:r w:rsidRPr="00E1644C">
        <w:rPr>
          <w:color w:val="000000" w:themeColor="text1"/>
        </w:rPr>
        <w:t>и пр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д</w:t>
      </w:r>
      <w:r w:rsidRPr="00E1644C">
        <w:rPr>
          <w:color w:val="000000" w:themeColor="text1"/>
          <w:spacing w:val="1"/>
        </w:rPr>
        <w:t>п</w:t>
      </w:r>
      <w:r w:rsidRPr="00E1644C">
        <w:rPr>
          <w:color w:val="000000" w:themeColor="text1"/>
        </w:rPr>
        <w:t>рия</w:t>
      </w:r>
      <w:r w:rsidRPr="00E1644C">
        <w:rPr>
          <w:color w:val="000000" w:themeColor="text1"/>
          <w:spacing w:val="-2"/>
        </w:rPr>
        <w:t>т</w:t>
      </w:r>
      <w:r w:rsidRPr="00E1644C">
        <w:rPr>
          <w:color w:val="000000" w:themeColor="text1"/>
        </w:rPr>
        <w:t>ия</w:t>
      </w:r>
      <w:r w:rsidRPr="00E1644C">
        <w:rPr>
          <w:color w:val="000000" w:themeColor="text1"/>
          <w:spacing w:val="46"/>
        </w:rPr>
        <w:t xml:space="preserve"> </w:t>
      </w:r>
      <w:r w:rsidRPr="00E1644C">
        <w:rPr>
          <w:color w:val="000000" w:themeColor="text1"/>
        </w:rPr>
        <w:t>–</w:t>
      </w:r>
      <w:r w:rsidRPr="00E1644C">
        <w:rPr>
          <w:color w:val="000000" w:themeColor="text1"/>
          <w:spacing w:val="43"/>
        </w:rPr>
        <w:t xml:space="preserve"> </w:t>
      </w:r>
      <w:r w:rsidRPr="00E1644C">
        <w:rPr>
          <w:color w:val="000000" w:themeColor="text1"/>
        </w:rPr>
        <w:t>б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л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н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и,</w:t>
      </w:r>
      <w:r w:rsidRPr="00E1644C">
        <w:rPr>
          <w:color w:val="000000" w:themeColor="text1"/>
          <w:spacing w:val="45"/>
        </w:rPr>
        <w:t xml:space="preserve"> </w:t>
      </w:r>
      <w:r w:rsidRPr="00E1644C">
        <w:rPr>
          <w:color w:val="000000" w:themeColor="text1"/>
        </w:rPr>
        <w:t>отч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ти</w:t>
      </w:r>
      <w:r w:rsidRPr="00E1644C">
        <w:rPr>
          <w:color w:val="000000" w:themeColor="text1"/>
          <w:spacing w:val="43"/>
        </w:rPr>
        <w:t xml:space="preserve"> </w:t>
      </w:r>
      <w:r w:rsidRPr="00E1644C">
        <w:rPr>
          <w:color w:val="000000" w:themeColor="text1"/>
        </w:rPr>
        <w:t>или</w:t>
      </w:r>
      <w:r w:rsidRPr="00E1644C">
        <w:rPr>
          <w:color w:val="000000" w:themeColor="text1"/>
          <w:spacing w:val="44"/>
        </w:rPr>
        <w:t xml:space="preserve"> </w:t>
      </w:r>
      <w:r w:rsidRPr="00E1644C">
        <w:rPr>
          <w:color w:val="000000" w:themeColor="text1"/>
          <w:spacing w:val="-1"/>
        </w:rPr>
        <w:t>с</w:t>
      </w:r>
      <w:r w:rsidRPr="00E1644C">
        <w:rPr>
          <w:color w:val="000000" w:themeColor="text1"/>
        </w:rPr>
        <w:t>ъотв</w:t>
      </w:r>
      <w:r w:rsidRPr="00E1644C">
        <w:rPr>
          <w:color w:val="000000" w:themeColor="text1"/>
          <w:spacing w:val="-2"/>
        </w:rPr>
        <w:t>е</w:t>
      </w:r>
      <w:r w:rsidRPr="00E1644C">
        <w:rPr>
          <w:color w:val="000000" w:themeColor="text1"/>
        </w:rPr>
        <w:t>тни</w:t>
      </w:r>
      <w:r w:rsidRPr="00E1644C">
        <w:rPr>
          <w:color w:val="000000" w:themeColor="text1"/>
          <w:spacing w:val="46"/>
        </w:rPr>
        <w:t xml:space="preserve"> </w:t>
      </w:r>
      <w:r w:rsidRPr="00E1644C">
        <w:rPr>
          <w:color w:val="000000" w:themeColor="text1"/>
          <w:spacing w:val="-1"/>
        </w:rPr>
        <w:t>час</w:t>
      </w:r>
      <w:r w:rsidRPr="00E1644C">
        <w:rPr>
          <w:color w:val="000000" w:themeColor="text1"/>
        </w:rPr>
        <w:t>ти</w:t>
      </w:r>
      <w:r w:rsidRPr="00E1644C">
        <w:rPr>
          <w:color w:val="000000" w:themeColor="text1"/>
          <w:spacing w:val="46"/>
        </w:rPr>
        <w:t xml:space="preserve"> </w:t>
      </w:r>
      <w:r w:rsidRPr="00E1644C">
        <w:rPr>
          <w:color w:val="000000" w:themeColor="text1"/>
          <w:spacing w:val="-3"/>
        </w:rPr>
        <w:t>о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45"/>
        </w:rPr>
        <w:t xml:space="preserve"> </w:t>
      </w:r>
      <w:r w:rsidRPr="00E1644C">
        <w:rPr>
          <w:color w:val="000000" w:themeColor="text1"/>
        </w:rPr>
        <w:t>нор</w:t>
      </w:r>
      <w:r w:rsidRPr="00E1644C">
        <w:rPr>
          <w:color w:val="000000" w:themeColor="text1"/>
          <w:spacing w:val="-1"/>
        </w:rPr>
        <w:t>ма</w:t>
      </w:r>
      <w:r w:rsidRPr="00E1644C">
        <w:rPr>
          <w:color w:val="000000" w:themeColor="text1"/>
          <w:spacing w:val="-2"/>
        </w:rPr>
        <w:t>т</w:t>
      </w:r>
      <w:r w:rsidRPr="00E1644C">
        <w:rPr>
          <w:color w:val="000000" w:themeColor="text1"/>
        </w:rPr>
        <w:t>ивни</w:t>
      </w:r>
      <w:r w:rsidRPr="00E1644C">
        <w:rPr>
          <w:color w:val="000000" w:themeColor="text1"/>
          <w:spacing w:val="43"/>
        </w:rPr>
        <w:t xml:space="preserve"> </w:t>
      </w:r>
      <w:r w:rsidRPr="00E1644C">
        <w:rPr>
          <w:color w:val="000000" w:themeColor="text1"/>
        </w:rPr>
        <w:t>до</w:t>
      </w:r>
      <w:r w:rsidRPr="00E1644C">
        <w:rPr>
          <w:color w:val="000000" w:themeColor="text1"/>
          <w:spacing w:val="3"/>
        </w:rPr>
        <w:t>к</w:t>
      </w:r>
      <w:r w:rsidRPr="00E1644C">
        <w:rPr>
          <w:color w:val="000000" w:themeColor="text1"/>
          <w:spacing w:val="-8"/>
        </w:rPr>
        <w:t>у</w:t>
      </w:r>
      <w:r w:rsidRPr="00E1644C">
        <w:rPr>
          <w:color w:val="000000" w:themeColor="text1"/>
          <w:spacing w:val="1"/>
        </w:rPr>
        <w:t>м</w:t>
      </w:r>
      <w:r w:rsidRPr="00E1644C">
        <w:rPr>
          <w:color w:val="000000" w:themeColor="text1"/>
          <w:spacing w:val="-1"/>
        </w:rPr>
        <w:t>е</w:t>
      </w:r>
      <w:r w:rsidRPr="00E1644C">
        <w:rPr>
          <w:color w:val="000000" w:themeColor="text1"/>
        </w:rPr>
        <w:t>нти, ко</w:t>
      </w:r>
      <w:r w:rsidRPr="00E1644C">
        <w:rPr>
          <w:color w:val="000000" w:themeColor="text1"/>
          <w:spacing w:val="-1"/>
        </w:rPr>
        <w:t>ме</w:t>
      </w:r>
      <w:r w:rsidRPr="00E1644C">
        <w:rPr>
          <w:color w:val="000000" w:themeColor="text1"/>
          <w:spacing w:val="1"/>
        </w:rPr>
        <w:t>н</w:t>
      </w:r>
      <w:r w:rsidRPr="00E1644C">
        <w:rPr>
          <w:color w:val="000000" w:themeColor="text1"/>
        </w:rPr>
        <w:t>т</w:t>
      </w:r>
      <w:r w:rsidRPr="00E1644C">
        <w:rPr>
          <w:color w:val="000000" w:themeColor="text1"/>
          <w:spacing w:val="-1"/>
        </w:rPr>
        <w:t>а</w:t>
      </w:r>
      <w:r w:rsidRPr="00E1644C">
        <w:rPr>
          <w:color w:val="000000" w:themeColor="text1"/>
        </w:rPr>
        <w:t>ри и</w:t>
      </w:r>
      <w:r w:rsidRPr="00E1644C">
        <w:rPr>
          <w:color w:val="000000" w:themeColor="text1"/>
          <w:spacing w:val="-2"/>
        </w:rPr>
        <w:t xml:space="preserve"> </w:t>
      </w:r>
      <w:r w:rsidRPr="00E1644C">
        <w:rPr>
          <w:color w:val="000000" w:themeColor="text1"/>
        </w:rPr>
        <w:t>изводи.</w:t>
      </w:r>
    </w:p>
    <w:p w:rsidR="00581565" w:rsidRDefault="00581565" w:rsidP="00FA2DF5">
      <w:pPr>
        <w:pStyle w:val="BodyText"/>
        <w:numPr>
          <w:ilvl w:val="1"/>
          <w:numId w:val="7"/>
        </w:numPr>
        <w:kinsoku w:val="0"/>
        <w:overflowPunct w:val="0"/>
        <w:spacing w:line="360" w:lineRule="auto"/>
        <w:ind w:right="122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Надписан диск </w:t>
      </w:r>
      <w:r>
        <w:rPr>
          <w:b/>
          <w:bCs/>
          <w:color w:val="000000" w:themeColor="text1"/>
          <w:lang w:val="en-US"/>
        </w:rPr>
        <w:t>–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дипломната работа се прилага диск, който да е подвързан в края на </w:t>
      </w:r>
      <w:r w:rsidR="0058397D">
        <w:rPr>
          <w:color w:val="000000" w:themeColor="text1"/>
        </w:rPr>
        <w:t>дипломната работа в хартиен пли</w:t>
      </w:r>
      <w:r>
        <w:rPr>
          <w:color w:val="000000" w:themeColor="text1"/>
        </w:rPr>
        <w:t>к. Дискът следва да е надписан с трите имена на студента, специалността, факултетния номер</w:t>
      </w:r>
      <w:r w:rsidR="007B3EF3">
        <w:rPr>
          <w:color w:val="000000" w:themeColor="text1"/>
        </w:rPr>
        <w:t>, тем</w:t>
      </w:r>
      <w:r w:rsidR="0058397D">
        <w:rPr>
          <w:color w:val="000000" w:themeColor="text1"/>
        </w:rPr>
        <w:t>а</w:t>
      </w:r>
      <w:r w:rsidR="007B3EF3">
        <w:rPr>
          <w:color w:val="000000" w:themeColor="text1"/>
        </w:rPr>
        <w:t>та на дипломната работа</w:t>
      </w:r>
      <w:r>
        <w:rPr>
          <w:color w:val="000000" w:themeColor="text1"/>
        </w:rPr>
        <w:t xml:space="preserve"> и имената на научния ръководител. Например:</w:t>
      </w:r>
    </w:p>
    <w:p w:rsidR="00581565" w:rsidRDefault="0056465F" w:rsidP="00581565">
      <w:pPr>
        <w:pStyle w:val="BodyText"/>
        <w:kinsoku w:val="0"/>
        <w:overflowPunct w:val="0"/>
        <w:spacing w:line="360" w:lineRule="auto"/>
        <w:ind w:left="1440" w:right="122" w:firstLine="0"/>
        <w:jc w:val="both"/>
        <w:rPr>
          <w:color w:val="000000" w:themeColor="text1"/>
        </w:rPr>
      </w:pPr>
      <w:r>
        <w:rPr>
          <w:rFonts w:asciiTheme="minorHAnsi" w:eastAsiaTheme="minorHAnsi" w:hAnsiTheme="minorHAnsi" w:cstheme="minorBidi"/>
          <w:b/>
          <w:bCs/>
          <w:noProof/>
          <w:color w:val="000000" w:themeColor="text1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215900</wp:posOffset>
                </wp:positionV>
                <wp:extent cx="4109085" cy="3745865"/>
                <wp:effectExtent l="0" t="0" r="5715" b="6985"/>
                <wp:wrapNone/>
                <wp:docPr id="1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9085" cy="37458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F36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05pt;margin-top:17pt;width:323.55pt;height:29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" fillcolor="#4f81bd [3204]" strokecolor="#243f60 [1604]" strokeweight="2pt">
                <v:path arrowok="t"/>
              </v:shape>
            </w:pict>
          </mc:Fallback>
        </mc:AlternateContent>
      </w:r>
    </w:p>
    <w:p w:rsidR="00FA2DF5" w:rsidRDefault="0056465F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1831975</wp:posOffset>
                </wp:positionV>
                <wp:extent cx="382270" cy="382270"/>
                <wp:effectExtent l="0" t="0" r="0" b="0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" cy="38227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7191" id="Flowchart: Connector 5" o:spid="_x0000_s1026" type="#_x0000_t120" style="position:absolute;margin-left:252.45pt;margin-top:144.25pt;width:30.1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" fillcolor="#4f81bd [3204]" strokecolor="#243f60 [1604]" strokeweight="2pt">
                <v:path arrowok="t"/>
              </v:shape>
            </w:pict>
          </mc:Fallback>
        </mc:AlternateContent>
      </w:r>
      <w:r>
        <w:rPr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548640</wp:posOffset>
                </wp:positionV>
                <wp:extent cx="3287395" cy="14928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40C" w:rsidRDefault="0064740C" w:rsidP="007B3EF3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7F0BBD" w:rsidRDefault="007F0BBD" w:rsidP="007B3EF3">
                            <w:pPr>
                              <w:spacing w:after="0" w:line="240" w:lineRule="auto"/>
                            </w:pPr>
                            <w:r w:rsidRPr="007F0BBD">
                              <w:rPr>
                                <w:b/>
                              </w:rPr>
                              <w:t>Име, презиме и фамилия:</w:t>
                            </w:r>
                            <w:r w:rsidR="0058397D">
                              <w:t xml:space="preserve"> Иван Георгиев Иванов</w:t>
                            </w:r>
                          </w:p>
                          <w:p w:rsidR="007F0BBD" w:rsidRDefault="007F0BBD" w:rsidP="007B3EF3">
                            <w:pPr>
                              <w:spacing w:after="0" w:line="240" w:lineRule="auto"/>
                            </w:pPr>
                            <w:r w:rsidRPr="007F0BBD">
                              <w:rPr>
                                <w:b/>
                              </w:rPr>
                              <w:t>Специалност:</w:t>
                            </w:r>
                            <w:r>
                              <w:t xml:space="preserve"> Финанси</w:t>
                            </w:r>
                          </w:p>
                          <w:p w:rsidR="007F0BBD" w:rsidRDefault="007F0BBD" w:rsidP="007B3EF3">
                            <w:pPr>
                              <w:spacing w:after="0" w:line="240" w:lineRule="auto"/>
                            </w:pPr>
                            <w:r w:rsidRPr="007F0BBD">
                              <w:rPr>
                                <w:b/>
                              </w:rPr>
                              <w:t>Факултетен №:</w:t>
                            </w:r>
                            <w:r>
                              <w:t xml:space="preserve"> 14220023</w:t>
                            </w:r>
                          </w:p>
                          <w:p w:rsidR="007F0BBD" w:rsidRPr="007F0BBD" w:rsidRDefault="007F0BBD">
                            <w:r w:rsidRPr="007F0BBD">
                              <w:rPr>
                                <w:b/>
                              </w:rPr>
                              <w:t>Научен ръководител:</w:t>
                            </w:r>
                            <w:r>
                              <w:t xml:space="preserve"> проф. д-р </w:t>
                            </w:r>
                            <w:r w:rsidR="007B3EF3">
                              <w:t>Валентин Димитров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95pt;margin-top:43.2pt;width:258.85pt;height:1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10DgIAAPU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" filled="f" stroked="f">
                <v:textbox>
                  <w:txbxContent>
                    <w:p w:rsidR="0064740C" w:rsidRDefault="0064740C" w:rsidP="007B3EF3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:rsidR="007F0BBD" w:rsidRDefault="007F0BBD" w:rsidP="007B3EF3">
                      <w:pPr>
                        <w:spacing w:after="0" w:line="240" w:lineRule="auto"/>
                      </w:pPr>
                      <w:r w:rsidRPr="007F0BBD">
                        <w:rPr>
                          <w:b/>
                        </w:rPr>
                        <w:t>Име, презиме и фамилия:</w:t>
                      </w:r>
                      <w:r w:rsidR="0058397D">
                        <w:t xml:space="preserve"> Иван Георгиев Иванов</w:t>
                      </w:r>
                    </w:p>
                    <w:p w:rsidR="007F0BBD" w:rsidRDefault="007F0BBD" w:rsidP="007B3EF3">
                      <w:pPr>
                        <w:spacing w:after="0" w:line="240" w:lineRule="auto"/>
                      </w:pPr>
                      <w:r w:rsidRPr="007F0BBD">
                        <w:rPr>
                          <w:b/>
                        </w:rPr>
                        <w:t>Специалност:</w:t>
                      </w:r>
                      <w:r>
                        <w:t xml:space="preserve"> Финанси</w:t>
                      </w:r>
                    </w:p>
                    <w:p w:rsidR="007F0BBD" w:rsidRDefault="007F0BBD" w:rsidP="007B3EF3">
                      <w:pPr>
                        <w:spacing w:after="0" w:line="240" w:lineRule="auto"/>
                      </w:pPr>
                      <w:r w:rsidRPr="007F0BBD">
                        <w:rPr>
                          <w:b/>
                        </w:rPr>
                        <w:t>Факултетен №:</w:t>
                      </w:r>
                      <w:r>
                        <w:t xml:space="preserve"> 14220023</w:t>
                      </w:r>
                    </w:p>
                    <w:p w:rsidR="007F0BBD" w:rsidRPr="007F0BBD" w:rsidRDefault="007F0BBD">
                      <w:r w:rsidRPr="007F0BBD">
                        <w:rPr>
                          <w:b/>
                        </w:rPr>
                        <w:t>Научен ръководител:</w:t>
                      </w:r>
                      <w:r>
                        <w:t xml:space="preserve"> проф. д-р </w:t>
                      </w:r>
                      <w:r w:rsidR="007B3EF3">
                        <w:t>Валентин Димитров</w:t>
                      </w:r>
                    </w:p>
                  </w:txbxContent>
                </v:textbox>
              </v:shape>
            </w:pict>
          </mc:Fallback>
        </mc:AlternateContent>
      </w:r>
      <w:r w:rsidR="00FA2DF5">
        <w:rPr>
          <w:b/>
          <w:bCs/>
          <w:color w:val="000000" w:themeColor="text1"/>
        </w:rPr>
        <w:br w:type="page"/>
      </w:r>
    </w:p>
    <w:p w:rsidR="00E9160B" w:rsidRPr="00E9160B" w:rsidRDefault="00030559" w:rsidP="00E9160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E9160B" w:rsidRDefault="00E9160B" w:rsidP="00E9160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535"/>
      </w:tblGrid>
      <w:tr w:rsidR="00F128B8" w:rsidTr="00030559">
        <w:tc>
          <w:tcPr>
            <w:tcW w:w="1838" w:type="dxa"/>
            <w:vMerge w:val="restart"/>
          </w:tcPr>
          <w:p w:rsidR="00F128B8" w:rsidRDefault="0056465F" w:rsidP="00E916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885189</wp:posOffset>
                      </wp:positionV>
                      <wp:extent cx="5372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055B4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69.7pt" to="443.0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"/>
                  </w:pict>
                </mc:Fallback>
              </mc:AlternateContent>
            </w:r>
            <w:r w:rsidR="00F128B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98653" cy="744983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00" cy="74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</w:tcPr>
          <w:p w:rsidR="00F128B8" w:rsidRPr="00030559" w:rsidRDefault="00F128B8" w:rsidP="00F12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УНИВЕРСИТЕТ ЗА НАЦИОНАЛНО И СВЕТОВНО СТОПАНСТВО</w:t>
            </w:r>
          </w:p>
          <w:p w:rsidR="00030559" w:rsidRDefault="00030559" w:rsidP="00030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8B8" w:rsidRPr="00E9160B" w:rsidRDefault="00F128B8" w:rsidP="00030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60B">
              <w:rPr>
                <w:rFonts w:ascii="Times New Roman" w:hAnsi="Times New Roman" w:cs="Times New Roman"/>
                <w:b/>
                <w:sz w:val="24"/>
                <w:szCs w:val="24"/>
              </w:rPr>
              <w:t>КАТЕДРА „ФИНАНСИ”</w:t>
            </w:r>
          </w:p>
          <w:p w:rsidR="00F128B8" w:rsidRDefault="00F128B8" w:rsidP="00E916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0559" w:rsidTr="00030559">
        <w:trPr>
          <w:gridAfter w:val="1"/>
          <w:wAfter w:w="7738" w:type="dxa"/>
          <w:trHeight w:val="414"/>
        </w:trPr>
        <w:tc>
          <w:tcPr>
            <w:tcW w:w="1838" w:type="dxa"/>
            <w:vMerge/>
          </w:tcPr>
          <w:p w:rsidR="00030559" w:rsidRDefault="00030559" w:rsidP="00E916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160B" w:rsidRPr="00E9160B" w:rsidRDefault="0056465F" w:rsidP="00E916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>
                <wp:extent cx="5372100" cy="114300"/>
                <wp:effectExtent l="0" t="2540" r="0" b="0"/>
                <wp:docPr id="4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7C5560" id="Canvas 1" o:spid="_x0000_s1026" editas="canvas" style="width:423pt;height:9pt;mso-position-horizontal-relative:char;mso-position-vertical-relative:line" coordsize="5372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TTxpN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160B" w:rsidRPr="00030559" w:rsidRDefault="00E9160B" w:rsidP="00E9160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30559">
        <w:rPr>
          <w:rFonts w:ascii="Times New Roman" w:hAnsi="Times New Roman" w:cs="Times New Roman"/>
          <w:b/>
          <w:sz w:val="32"/>
          <w:szCs w:val="32"/>
          <w:lang w:val="ru-RU"/>
        </w:rPr>
        <w:t>ДИПЛОМНА РАБОТА</w:t>
      </w:r>
    </w:p>
    <w:p w:rsidR="00E9160B" w:rsidRPr="00E9160B" w:rsidRDefault="00E9160B" w:rsidP="00E916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тема: 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160B" w:rsidRPr="00E9160B" w:rsidRDefault="00E9160B" w:rsidP="00E916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160B" w:rsidRDefault="00E9160B" w:rsidP="00E9160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397D" w:rsidRDefault="0058397D" w:rsidP="00E9160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160B" w:rsidRPr="00E9160B" w:rsidRDefault="00E9160B" w:rsidP="00E9160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sz w:val="24"/>
          <w:szCs w:val="24"/>
          <w:lang w:val="ru-RU"/>
        </w:rPr>
        <w:t>ДИПЛОМАНТ:                                                        НАУЧЕН РЪКОВОДИТЕЛ:</w:t>
      </w:r>
    </w:p>
    <w:p w:rsidR="009F25F3" w:rsidRDefault="00E9160B" w:rsidP="009F2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>, презиме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фамилия на дипломанта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Научно звание и научна степен, </w:t>
      </w:r>
    </w:p>
    <w:p w:rsidR="00E9160B" w:rsidRDefault="00F02A68" w:rsidP="009F2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Фак. № .....                  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="00E9160B">
        <w:rPr>
          <w:rFonts w:ascii="Times New Roman" w:hAnsi="Times New Roman" w:cs="Times New Roman"/>
          <w:sz w:val="24"/>
          <w:szCs w:val="24"/>
          <w:lang w:val="ru-RU"/>
        </w:rPr>
        <w:t>ме</w:t>
      </w:r>
      <w:r w:rsidR="009F25F3">
        <w:rPr>
          <w:rFonts w:ascii="Times New Roman" w:hAnsi="Times New Roman" w:cs="Times New Roman"/>
          <w:sz w:val="24"/>
          <w:szCs w:val="24"/>
          <w:lang w:val="ru-RU"/>
        </w:rPr>
        <w:t xml:space="preserve"> и фамилия на научния ръководител</w:t>
      </w:r>
      <w:r w:rsidR="00E916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02A68" w:rsidRDefault="00F02A68" w:rsidP="009F2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пециалност</w:t>
      </w:r>
    </w:p>
    <w:p w:rsidR="00B54406" w:rsidRDefault="00F02A68" w:rsidP="009F2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</w:t>
      </w:r>
    </w:p>
    <w:p w:rsidR="00F02A68" w:rsidRDefault="00B54406" w:rsidP="009F2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GSM:</w:t>
      </w:r>
    </w:p>
    <w:p w:rsidR="00F02A68" w:rsidRPr="009F25F3" w:rsidRDefault="00F02A68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0B" w:rsidRPr="00E9160B" w:rsidRDefault="00E9160B" w:rsidP="005839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>СОФИЯ</w:t>
      </w:r>
    </w:p>
    <w:p w:rsidR="00E9160B" w:rsidRPr="00E9160B" w:rsidRDefault="00E9160B" w:rsidP="005839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A332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3322">
        <w:rPr>
          <w:rFonts w:ascii="Times New Roman" w:hAnsi="Times New Roman" w:cs="Times New Roman"/>
          <w:sz w:val="24"/>
          <w:szCs w:val="24"/>
        </w:rPr>
        <w:t xml:space="preserve">4 </w:t>
      </w:r>
      <w:bookmarkStart w:id="0" w:name="_GoBack"/>
      <w:bookmarkEnd w:id="0"/>
      <w:r w:rsidRPr="00E9160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F02A68" w:rsidRDefault="00F02A68" w:rsidP="00E9160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9160B" w:rsidRPr="00E9160B" w:rsidRDefault="00E9160B" w:rsidP="00E9160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b/>
          <w:i/>
          <w:sz w:val="24"/>
          <w:szCs w:val="24"/>
          <w:lang w:val="ru-RU"/>
        </w:rPr>
        <w:t>СЪДЪРЖАНИЕ</w:t>
      </w:r>
    </w:p>
    <w:p w:rsidR="00E9160B" w:rsidRPr="00E9160B" w:rsidRDefault="00E9160B" w:rsidP="00E9160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 Увод……………………………………………………………………..........…...…….......1</w:t>
      </w:r>
    </w:p>
    <w:p w:rsidR="00E9160B" w:rsidRPr="00E9160B" w:rsidRDefault="00E9160B" w:rsidP="00E9160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 Първа глава............................................................................................................................2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      1.1. ..............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      1.2. ..............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  <w:lang w:val="ru-RU"/>
        </w:rPr>
        <w:t xml:space="preserve">         1.3. ..............</w:t>
      </w:r>
    </w:p>
    <w:p w:rsidR="00E9160B" w:rsidRPr="00E9160B" w:rsidRDefault="0058397D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160B" w:rsidRPr="00E9160B">
        <w:rPr>
          <w:rFonts w:ascii="Times New Roman" w:hAnsi="Times New Roman" w:cs="Times New Roman"/>
          <w:sz w:val="24"/>
          <w:szCs w:val="24"/>
        </w:rPr>
        <w:t>Втора глава.......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     2.1. .............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     2.2. ..............</w:t>
      </w:r>
    </w:p>
    <w:p w:rsidR="00E9160B" w:rsidRPr="00E9160B" w:rsidRDefault="0058397D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</w:t>
      </w:r>
      <w:r w:rsidR="00E9160B" w:rsidRPr="00E9160B">
        <w:rPr>
          <w:rFonts w:ascii="Times New Roman" w:hAnsi="Times New Roman" w:cs="Times New Roman"/>
          <w:sz w:val="24"/>
          <w:szCs w:val="24"/>
        </w:rPr>
        <w:t>рета глава.........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     3.1. ..............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     3.2. ................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Заключение...........................................................................................................................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E9160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E9160B" w:rsidRPr="00E9160B" w:rsidRDefault="00E9160B" w:rsidP="00E91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    Приложения.........................................................................................................................</w:t>
      </w:r>
      <w:r w:rsidRPr="00E9160B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E9160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E9160B" w:rsidRPr="00E9160B" w:rsidSect="005E12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0D" w:rsidRDefault="005C470D" w:rsidP="00E3621B">
      <w:pPr>
        <w:spacing w:after="0" w:line="240" w:lineRule="auto"/>
      </w:pPr>
      <w:r>
        <w:separator/>
      </w:r>
    </w:p>
  </w:endnote>
  <w:endnote w:type="continuationSeparator" w:id="0">
    <w:p w:rsidR="005C470D" w:rsidRDefault="005C470D" w:rsidP="00E3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0D" w:rsidRDefault="005C470D" w:rsidP="00E3621B">
      <w:pPr>
        <w:spacing w:after="0" w:line="240" w:lineRule="auto"/>
      </w:pPr>
      <w:r>
        <w:separator/>
      </w:r>
    </w:p>
  </w:footnote>
  <w:footnote w:type="continuationSeparator" w:id="0">
    <w:p w:rsidR="005C470D" w:rsidRDefault="005C470D" w:rsidP="00E3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59" w:rsidRDefault="00030559">
    <w:pPr>
      <w:pStyle w:val="Header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E2"/>
    <w:multiLevelType w:val="hybridMultilevel"/>
    <w:tmpl w:val="63B8F1E2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1D7B40A8"/>
    <w:multiLevelType w:val="hybridMultilevel"/>
    <w:tmpl w:val="6AE8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4F84"/>
    <w:multiLevelType w:val="hybridMultilevel"/>
    <w:tmpl w:val="A45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9718E"/>
    <w:multiLevelType w:val="hybridMultilevel"/>
    <w:tmpl w:val="51FC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66A4"/>
    <w:multiLevelType w:val="hybridMultilevel"/>
    <w:tmpl w:val="BAB40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B8180E"/>
    <w:multiLevelType w:val="hybridMultilevel"/>
    <w:tmpl w:val="7D440DCA"/>
    <w:lvl w:ilvl="0" w:tplc="7818B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919A2"/>
    <w:multiLevelType w:val="hybridMultilevel"/>
    <w:tmpl w:val="BF0A930E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4C"/>
    <w:rsid w:val="00030559"/>
    <w:rsid w:val="000B488F"/>
    <w:rsid w:val="001A3322"/>
    <w:rsid w:val="00232788"/>
    <w:rsid w:val="002C0849"/>
    <w:rsid w:val="00370D82"/>
    <w:rsid w:val="00392C33"/>
    <w:rsid w:val="003A0469"/>
    <w:rsid w:val="003F4CB7"/>
    <w:rsid w:val="00424B7C"/>
    <w:rsid w:val="004F5373"/>
    <w:rsid w:val="00530A91"/>
    <w:rsid w:val="0056465F"/>
    <w:rsid w:val="00581565"/>
    <w:rsid w:val="0058397D"/>
    <w:rsid w:val="005C470D"/>
    <w:rsid w:val="005D0BBD"/>
    <w:rsid w:val="005E128F"/>
    <w:rsid w:val="0061136C"/>
    <w:rsid w:val="00646DCF"/>
    <w:rsid w:val="0064740C"/>
    <w:rsid w:val="006F441C"/>
    <w:rsid w:val="00785D9F"/>
    <w:rsid w:val="007B3EF3"/>
    <w:rsid w:val="007D1223"/>
    <w:rsid w:val="007F0BBD"/>
    <w:rsid w:val="00860020"/>
    <w:rsid w:val="00917466"/>
    <w:rsid w:val="009903C8"/>
    <w:rsid w:val="009A14C2"/>
    <w:rsid w:val="009F25F3"/>
    <w:rsid w:val="00A24D53"/>
    <w:rsid w:val="00B334B6"/>
    <w:rsid w:val="00B44E69"/>
    <w:rsid w:val="00B54406"/>
    <w:rsid w:val="00B84D52"/>
    <w:rsid w:val="00C87BF0"/>
    <w:rsid w:val="00DE1B7C"/>
    <w:rsid w:val="00E102B2"/>
    <w:rsid w:val="00E1644C"/>
    <w:rsid w:val="00E2320A"/>
    <w:rsid w:val="00E3621B"/>
    <w:rsid w:val="00E51D77"/>
    <w:rsid w:val="00E77C4C"/>
    <w:rsid w:val="00E9160B"/>
    <w:rsid w:val="00F02A68"/>
    <w:rsid w:val="00F128B8"/>
    <w:rsid w:val="00F81323"/>
    <w:rsid w:val="00F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0EF"/>
  <w15:docId w15:val="{E167AB70-8D08-4906-8A44-D01832FC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4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44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uiPriority w:val="1"/>
    <w:rsid w:val="00E1644C"/>
    <w:rPr>
      <w:rFonts w:ascii="Times New Roman" w:eastAsiaTheme="minorEastAsia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E36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1B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36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1B"/>
    <w:rPr>
      <w:lang w:val="bg-BG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03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03C8"/>
    <w:rPr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3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3C8"/>
    <w:rPr>
      <w:lang w:val="bg-BG"/>
    </w:rPr>
  </w:style>
  <w:style w:type="paragraph" w:styleId="ListParagraph">
    <w:name w:val="List Paragraph"/>
    <w:basedOn w:val="Normal"/>
    <w:uiPriority w:val="34"/>
    <w:qFormat/>
    <w:rsid w:val="00646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B8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F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BCC2-7D2C-4319-8426-ADD0FDE6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Milena</cp:lastModifiedBy>
  <cp:revision>5</cp:revision>
  <dcterms:created xsi:type="dcterms:W3CDTF">2021-02-14T21:52:00Z</dcterms:created>
  <dcterms:modified xsi:type="dcterms:W3CDTF">2023-09-26T23:21:00Z</dcterms:modified>
</cp:coreProperties>
</file>